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24B11" w14:textId="77777777" w:rsidR="00173291" w:rsidRDefault="00173291" w:rsidP="00033D67">
      <w:pPr>
        <w:ind w:right="972"/>
        <w:jc w:val="both"/>
        <w:outlineLvl w:val="0"/>
        <w:rPr>
          <w:rFonts w:cs="Arial"/>
          <w:b/>
        </w:rPr>
      </w:pPr>
    </w:p>
    <w:p w14:paraId="2966B2CE" w14:textId="77777777" w:rsidR="00173291" w:rsidRDefault="00173291" w:rsidP="00033D67">
      <w:pPr>
        <w:ind w:right="972"/>
        <w:jc w:val="both"/>
        <w:outlineLvl w:val="0"/>
        <w:rPr>
          <w:rFonts w:cs="Arial"/>
          <w:b/>
        </w:rPr>
      </w:pPr>
    </w:p>
    <w:p w14:paraId="63E64454" w14:textId="77777777" w:rsidR="00A47033" w:rsidRDefault="00A47033" w:rsidP="00534900">
      <w:pPr>
        <w:rPr>
          <w:bCs/>
        </w:rPr>
      </w:pPr>
    </w:p>
    <w:p w14:paraId="13D82CE6" w14:textId="77777777" w:rsidR="00A47033" w:rsidRPr="009D0327" w:rsidRDefault="00A47033" w:rsidP="00A47033">
      <w:pPr>
        <w:ind w:right="972"/>
        <w:jc w:val="both"/>
        <w:outlineLvl w:val="0"/>
        <w:rPr>
          <w:rFonts w:cs="Arial"/>
          <w:b/>
        </w:rPr>
      </w:pPr>
      <w:r w:rsidRPr="009D0327">
        <w:rPr>
          <w:rFonts w:cs="Arial"/>
          <w:b/>
        </w:rPr>
        <w:t xml:space="preserve">Presseinformation </w:t>
      </w:r>
    </w:p>
    <w:p w14:paraId="673F39FC" w14:textId="1AB160B3" w:rsidR="00A47033" w:rsidRDefault="00702622" w:rsidP="00A47033">
      <w:pPr>
        <w:ind w:right="972"/>
        <w:jc w:val="both"/>
        <w:outlineLvl w:val="0"/>
        <w:rPr>
          <w:rFonts w:cs="Arial"/>
          <w:b/>
        </w:rPr>
      </w:pPr>
      <w:r>
        <w:rPr>
          <w:rFonts w:cs="Arial"/>
          <w:b/>
        </w:rPr>
        <w:t>2</w:t>
      </w:r>
      <w:r w:rsidR="00AD7003">
        <w:rPr>
          <w:rFonts w:cs="Arial"/>
          <w:b/>
        </w:rPr>
        <w:t>6</w:t>
      </w:r>
      <w:r w:rsidR="00040908">
        <w:rPr>
          <w:rFonts w:cs="Arial"/>
          <w:b/>
        </w:rPr>
        <w:t>.</w:t>
      </w:r>
      <w:r w:rsidR="00A47033">
        <w:rPr>
          <w:rFonts w:cs="Arial"/>
          <w:b/>
        </w:rPr>
        <w:t xml:space="preserve"> November </w:t>
      </w:r>
      <w:r w:rsidR="00040908">
        <w:rPr>
          <w:rFonts w:cs="Arial"/>
          <w:b/>
        </w:rPr>
        <w:t>2013</w:t>
      </w:r>
    </w:p>
    <w:p w14:paraId="7FA06EDB" w14:textId="77777777" w:rsidR="00A47033" w:rsidRDefault="00A47033" w:rsidP="00A47033">
      <w:pPr>
        <w:ind w:right="972"/>
        <w:jc w:val="both"/>
        <w:outlineLvl w:val="0"/>
        <w:rPr>
          <w:rFonts w:cs="Arial"/>
          <w:b/>
        </w:rPr>
      </w:pPr>
    </w:p>
    <w:p w14:paraId="48C9C07E" w14:textId="77777777" w:rsidR="00A47033" w:rsidRDefault="00A47033" w:rsidP="00A47033">
      <w:pPr>
        <w:ind w:right="972"/>
        <w:jc w:val="both"/>
        <w:outlineLvl w:val="0"/>
        <w:rPr>
          <w:rFonts w:cs="Arial"/>
          <w:b/>
        </w:rPr>
      </w:pPr>
    </w:p>
    <w:p w14:paraId="7EEA8234" w14:textId="5106D98A" w:rsidR="00A47033" w:rsidRDefault="00C74C37" w:rsidP="00A47033">
      <w:pPr>
        <w:rPr>
          <w:bCs/>
        </w:rPr>
      </w:pPr>
      <w:r>
        <w:t>Wettbewerbspreis des Forum</w:t>
      </w:r>
      <w:r w:rsidR="00AD7003">
        <w:t>s</w:t>
      </w:r>
      <w:r>
        <w:t xml:space="preserve"> Qualitätspflaster</w:t>
      </w:r>
    </w:p>
    <w:p w14:paraId="0591FC55" w14:textId="10C657A1" w:rsidR="00A47033" w:rsidRPr="00534900" w:rsidRDefault="00C74C37" w:rsidP="00A47033">
      <w:pPr>
        <w:spacing w:before="60"/>
        <w:rPr>
          <w:rFonts w:cs="Arial"/>
          <w:b/>
          <w:sz w:val="24"/>
          <w:szCs w:val="24"/>
        </w:rPr>
      </w:pPr>
      <w:r w:rsidRPr="00C74C37">
        <w:rPr>
          <w:rFonts w:cs="Arial"/>
          <w:b/>
          <w:sz w:val="24"/>
          <w:szCs w:val="24"/>
        </w:rPr>
        <w:t>Pflasteradler ZWODREIZEHN</w:t>
      </w:r>
      <w:r>
        <w:rPr>
          <w:rFonts w:cs="Arial"/>
          <w:b/>
          <w:sz w:val="24"/>
          <w:szCs w:val="24"/>
        </w:rPr>
        <w:t xml:space="preserve">: </w:t>
      </w:r>
      <w:r w:rsidR="009C3D3E">
        <w:rPr>
          <w:rFonts w:cs="Arial"/>
          <w:b/>
          <w:sz w:val="24"/>
          <w:szCs w:val="24"/>
        </w:rPr>
        <w:t>Preisgekrönte Pflasterflächen</w:t>
      </w:r>
    </w:p>
    <w:p w14:paraId="7AB35A93" w14:textId="77777777" w:rsidR="00C176D4" w:rsidRDefault="00C176D4" w:rsidP="00824020">
      <w:pPr>
        <w:rPr>
          <w:b/>
        </w:rPr>
      </w:pPr>
    </w:p>
    <w:p w14:paraId="4C89EAAC" w14:textId="7F6FD669" w:rsidR="00824020" w:rsidRDefault="00C176D4" w:rsidP="00824020">
      <w:pPr>
        <w:rPr>
          <w:b/>
        </w:rPr>
      </w:pPr>
      <w:r>
        <w:rPr>
          <w:b/>
        </w:rPr>
        <w:t xml:space="preserve">Preisverleihung des erstmalig ausgelobten Wettbewerbes für hervorragende Pflasterflächen. Verbesserung der Aufenthaltsqualität durch </w:t>
      </w:r>
      <w:r w:rsidR="004E304D">
        <w:rPr>
          <w:b/>
        </w:rPr>
        <w:t xml:space="preserve">hochwertige </w:t>
      </w:r>
      <w:r>
        <w:rPr>
          <w:b/>
        </w:rPr>
        <w:t>Gestaltung. Eingereichte Projekte zeigen Bandbreite von Vielfalt von Pflasterflächen auf.</w:t>
      </w:r>
    </w:p>
    <w:p w14:paraId="3DE5538D" w14:textId="77777777" w:rsidR="003A625F" w:rsidRDefault="003A625F" w:rsidP="00824020">
      <w:pPr>
        <w:rPr>
          <w:b/>
        </w:rPr>
      </w:pPr>
    </w:p>
    <w:p w14:paraId="1142C759" w14:textId="11903A56" w:rsidR="00A85C00" w:rsidRDefault="003A625F" w:rsidP="00824020">
      <w:r w:rsidRPr="003A625F">
        <w:t>Zahlreiche Bauherrn, P</w:t>
      </w:r>
      <w:r w:rsidR="00A85C00">
        <w:t>laner, Baustoffproduzenten und a</w:t>
      </w:r>
      <w:r w:rsidRPr="003A625F">
        <w:t>usführende Unternehmen</w:t>
      </w:r>
      <w:r>
        <w:t xml:space="preserve"> fanden sich zur Preisverleihung des </w:t>
      </w:r>
      <w:r w:rsidR="00A85C00">
        <w:t xml:space="preserve">erstmalig ausgelobten Wettbewerbs „Pflasteradler“ im November in </w:t>
      </w:r>
      <w:proofErr w:type="spellStart"/>
      <w:r w:rsidR="00A85C00">
        <w:t>Waidhofen</w:t>
      </w:r>
      <w:proofErr w:type="spellEnd"/>
      <w:r w:rsidR="00A85C00">
        <w:t>/</w:t>
      </w:r>
      <w:proofErr w:type="spellStart"/>
      <w:r w:rsidR="00A85C00">
        <w:t>Ybbs</w:t>
      </w:r>
      <w:proofErr w:type="spellEnd"/>
      <w:r w:rsidR="00A85C00">
        <w:t xml:space="preserve"> ein.</w:t>
      </w:r>
      <w:r w:rsidR="00B27AC2">
        <w:t xml:space="preserve"> </w:t>
      </w:r>
      <w:r w:rsidR="00706846">
        <w:t>Sie folgten der Einladung des Forums Qualitätspflaster</w:t>
      </w:r>
      <w:r w:rsidR="00A945F3">
        <w:t xml:space="preserve"> (FQP)</w:t>
      </w:r>
      <w:r w:rsidR="00706846">
        <w:t xml:space="preserve">, das zur Einreichung gestalteter Freiräume, bei denen Pflasterflächen im Vordergrund stehen, eingeladen hatte. </w:t>
      </w:r>
    </w:p>
    <w:p w14:paraId="593DC3E5" w14:textId="77777777" w:rsidR="0014644B" w:rsidRDefault="0014644B" w:rsidP="00824020"/>
    <w:p w14:paraId="2737EE57" w14:textId="43643590" w:rsidR="0014644B" w:rsidRDefault="00274707" w:rsidP="0014644B">
      <w:pPr>
        <w:autoSpaceDE w:val="0"/>
        <w:autoSpaceDN w:val="0"/>
        <w:adjustRightInd w:val="0"/>
        <w:spacing w:before="60"/>
        <w:ind w:left="360"/>
        <w:outlineLvl w:val="0"/>
        <w:rPr>
          <w:sz w:val="18"/>
          <w:szCs w:val="18"/>
        </w:rPr>
      </w:pPr>
      <w:bookmarkStart w:id="0" w:name="_GoBack"/>
      <w:r>
        <w:rPr>
          <w:noProof/>
          <w:sz w:val="18"/>
          <w:szCs w:val="18"/>
        </w:rPr>
        <w:drawing>
          <wp:inline distT="0" distB="0" distL="0" distR="0" wp14:anchorId="7667B990" wp14:editId="28871E9A">
            <wp:extent cx="5401056" cy="3462528"/>
            <wp:effectExtent l="0" t="0" r="9525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lasteradler-2013-Prämierung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346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7BF5660" w14:textId="77777777" w:rsidR="0014644B" w:rsidRDefault="0014644B" w:rsidP="0014644B">
      <w:pPr>
        <w:autoSpaceDE w:val="0"/>
        <w:autoSpaceDN w:val="0"/>
        <w:adjustRightInd w:val="0"/>
        <w:spacing w:before="60"/>
        <w:ind w:left="360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Preisträger des „Pflasteradler ZWODREIZEHN“ mit den Vorstandsmitgliedern des Forums Qualitätspflaster. </w:t>
      </w:r>
    </w:p>
    <w:p w14:paraId="72616163" w14:textId="77777777" w:rsidR="0014644B" w:rsidRPr="00A945F3" w:rsidRDefault="0014644B" w:rsidP="0014644B">
      <w:pPr>
        <w:autoSpaceDE w:val="0"/>
        <w:autoSpaceDN w:val="0"/>
        <w:adjustRightInd w:val="0"/>
        <w:spacing w:before="60"/>
        <w:ind w:left="360"/>
        <w:outlineLvl w:val="0"/>
        <w:rPr>
          <w:sz w:val="18"/>
          <w:szCs w:val="18"/>
        </w:rPr>
      </w:pPr>
      <w:r w:rsidRPr="00A945F3">
        <w:rPr>
          <w:sz w:val="18"/>
          <w:szCs w:val="18"/>
        </w:rPr>
        <w:t xml:space="preserve">v. l. : </w:t>
      </w:r>
      <w:r>
        <w:rPr>
          <w:sz w:val="18"/>
          <w:szCs w:val="18"/>
        </w:rPr>
        <w:t>Peter Lux (</w:t>
      </w:r>
      <w:r w:rsidRPr="00A945F3">
        <w:rPr>
          <w:sz w:val="18"/>
          <w:szCs w:val="18"/>
        </w:rPr>
        <w:t>MA 28 Wien</w:t>
      </w:r>
      <w:r>
        <w:rPr>
          <w:sz w:val="18"/>
          <w:szCs w:val="18"/>
        </w:rPr>
        <w:t xml:space="preserve">), </w:t>
      </w:r>
      <w:r w:rsidRPr="00A945F3">
        <w:rPr>
          <w:sz w:val="18"/>
          <w:szCs w:val="18"/>
        </w:rPr>
        <w:t>Eduard Leichtfried</w:t>
      </w: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Baumit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Wopfinger</w:t>
      </w:r>
      <w:proofErr w:type="spellEnd"/>
      <w:r>
        <w:rPr>
          <w:sz w:val="18"/>
          <w:szCs w:val="18"/>
        </w:rPr>
        <w:t xml:space="preserve">), Andreas Käfer (TRAFFIX Verkehrsplanung), Joachim </w:t>
      </w:r>
      <w:proofErr w:type="spellStart"/>
      <w:r>
        <w:rPr>
          <w:sz w:val="18"/>
          <w:szCs w:val="18"/>
        </w:rPr>
        <w:t>Kräftner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Kräftner</w:t>
      </w:r>
      <w:proofErr w:type="spellEnd"/>
      <w:r>
        <w:rPr>
          <w:sz w:val="18"/>
          <w:szCs w:val="18"/>
        </w:rPr>
        <w:t xml:space="preserve"> Landschaftsarchitektur), Günter </w:t>
      </w:r>
      <w:proofErr w:type="spellStart"/>
      <w:r>
        <w:rPr>
          <w:sz w:val="18"/>
          <w:szCs w:val="18"/>
        </w:rPr>
        <w:t>Wadiura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Teerag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Asdag</w:t>
      </w:r>
      <w:proofErr w:type="spellEnd"/>
      <w:r>
        <w:rPr>
          <w:sz w:val="18"/>
          <w:szCs w:val="18"/>
        </w:rPr>
        <w:t>), Franz Grammel (</w:t>
      </w:r>
      <w:proofErr w:type="spellStart"/>
      <w:r>
        <w:rPr>
          <w:sz w:val="18"/>
          <w:szCs w:val="18"/>
        </w:rPr>
        <w:t>Strabag</w:t>
      </w:r>
      <w:proofErr w:type="spellEnd"/>
      <w:r>
        <w:rPr>
          <w:sz w:val="18"/>
          <w:szCs w:val="18"/>
        </w:rPr>
        <w:t xml:space="preserve"> Verkehrswegebau), Peter Nowotny (Heinz Becker GmbH), Anton </w:t>
      </w:r>
      <w:proofErr w:type="spellStart"/>
      <w:r>
        <w:rPr>
          <w:sz w:val="18"/>
          <w:szCs w:val="18"/>
        </w:rPr>
        <w:t>Helbich-Poschacher</w:t>
      </w:r>
      <w:proofErr w:type="spellEnd"/>
      <w:r>
        <w:rPr>
          <w:sz w:val="18"/>
          <w:szCs w:val="18"/>
        </w:rPr>
        <w:t xml:space="preserve"> (</w:t>
      </w:r>
      <w:proofErr w:type="spellStart"/>
      <w:r w:rsidRPr="00A945F3">
        <w:rPr>
          <w:sz w:val="18"/>
          <w:szCs w:val="18"/>
        </w:rPr>
        <w:t>Poschacher</w:t>
      </w:r>
      <w:proofErr w:type="spellEnd"/>
      <w:r w:rsidRPr="00A945F3">
        <w:rPr>
          <w:sz w:val="18"/>
          <w:szCs w:val="18"/>
        </w:rPr>
        <w:t xml:space="preserve"> Natursteinwerke</w:t>
      </w:r>
      <w:r>
        <w:rPr>
          <w:sz w:val="18"/>
          <w:szCs w:val="18"/>
        </w:rPr>
        <w:t>)</w:t>
      </w:r>
      <w:r w:rsidRPr="00A945F3">
        <w:rPr>
          <w:sz w:val="18"/>
          <w:szCs w:val="18"/>
        </w:rPr>
        <w:t> </w:t>
      </w:r>
    </w:p>
    <w:p w14:paraId="31911DFB" w14:textId="77777777" w:rsidR="0014644B" w:rsidRDefault="0014644B" w:rsidP="00824020"/>
    <w:p w14:paraId="24BA78FC" w14:textId="77777777" w:rsidR="00B27AC2" w:rsidRDefault="00B27AC2" w:rsidP="00824020"/>
    <w:p w14:paraId="053F82BD" w14:textId="77777777" w:rsidR="003631A0" w:rsidRDefault="003631A0" w:rsidP="00824020"/>
    <w:p w14:paraId="7859D08E" w14:textId="04EB1B25" w:rsidR="00280D14" w:rsidRDefault="00B27AC2" w:rsidP="00824020">
      <w:r>
        <w:lastRenderedPageBreak/>
        <w:t xml:space="preserve">Vorstandsvorsitzender Eduard Leichtfried lobte das hohe Niveau der Einreichungen, die </w:t>
      </w:r>
      <w:r w:rsidR="00593CDB">
        <w:t>eine Vielzahl herausragender Projekte im kommunalen, gewerblichen und privaten Raum hervor</w:t>
      </w:r>
      <w:r w:rsidR="00F10869">
        <w:t>brachten. Eduard Leichtfried: „</w:t>
      </w:r>
      <w:r w:rsidR="00280D14">
        <w:t xml:space="preserve">Die eingereichten Projekte zeigen deutlich, wie die Flächen durch die schönere Gestaltung eine höhere Wertigkeit erhalten und die </w:t>
      </w:r>
      <w:r w:rsidR="00F10869">
        <w:t>Aufenthalts</w:t>
      </w:r>
      <w:r w:rsidR="00280D14">
        <w:t>qualität</w:t>
      </w:r>
      <w:r w:rsidR="00F10869">
        <w:t xml:space="preserve"> verbessert wird. Pflasterungen bewirken ein wunderbar angenehmes und entspanntes Erleben der Umgebung</w:t>
      </w:r>
      <w:r w:rsidR="00A945F3">
        <w:t>.“</w:t>
      </w:r>
    </w:p>
    <w:p w14:paraId="7BB760B4" w14:textId="77777777" w:rsidR="003631A0" w:rsidRDefault="003631A0" w:rsidP="00824020"/>
    <w:p w14:paraId="7287EE91" w14:textId="77777777" w:rsidR="004E304D" w:rsidRPr="004E304D" w:rsidRDefault="004E304D" w:rsidP="00824020">
      <w:pPr>
        <w:rPr>
          <w:b/>
        </w:rPr>
      </w:pPr>
      <w:r w:rsidRPr="004E304D">
        <w:rPr>
          <w:b/>
        </w:rPr>
        <w:t>Die Preisträger</w:t>
      </w:r>
    </w:p>
    <w:p w14:paraId="1F3530D4" w14:textId="63D82304" w:rsidR="00A91261" w:rsidRDefault="009D188B" w:rsidP="00824020">
      <w:r>
        <w:t>Eingereicht</w:t>
      </w:r>
      <w:r w:rsidR="00A757D8">
        <w:t xml:space="preserve"> </w:t>
      </w:r>
      <w:r w:rsidR="00593CDB">
        <w:t xml:space="preserve">wurden </w:t>
      </w:r>
      <w:r w:rsidR="00500F7A">
        <w:t>Pflasterp</w:t>
      </w:r>
      <w:r w:rsidR="0040477A">
        <w:t>rojekte</w:t>
      </w:r>
      <w:r w:rsidR="00BF0E84">
        <w:t xml:space="preserve"> aus ganz Österreich</w:t>
      </w:r>
      <w:r w:rsidR="0040477A">
        <w:t xml:space="preserve">, die </w:t>
      </w:r>
      <w:r w:rsidR="00012DB6">
        <w:t>durch</w:t>
      </w:r>
      <w:r w:rsidR="00451FCE">
        <w:t xml:space="preserve"> beeindruckende Planungsleistungen</w:t>
      </w:r>
      <w:r w:rsidR="00012DB6">
        <w:t xml:space="preserve"> und </w:t>
      </w:r>
      <w:r w:rsidR="00451FCE">
        <w:t>ausführungstechnisch</w:t>
      </w:r>
      <w:r w:rsidR="00012DB6">
        <w:t xml:space="preserve">e Details bestechen und </w:t>
      </w:r>
      <w:r w:rsidR="00451FCE">
        <w:t>innovativ</w:t>
      </w:r>
      <w:r w:rsidR="00A757D8">
        <w:t>e</w:t>
      </w:r>
      <w:r w:rsidR="0040477A">
        <w:t>, funktionel</w:t>
      </w:r>
      <w:r w:rsidR="00A757D8">
        <w:t xml:space="preserve">le </w:t>
      </w:r>
      <w:r w:rsidR="00451FCE">
        <w:t>und nachhaltig</w:t>
      </w:r>
      <w:r w:rsidR="00A757D8">
        <w:t>e</w:t>
      </w:r>
      <w:r w:rsidR="00451FCE">
        <w:t xml:space="preserve"> Lösungen auf</w:t>
      </w:r>
      <w:r w:rsidR="000D41D9">
        <w:t>zeigen</w:t>
      </w:r>
      <w:r w:rsidR="00451FCE">
        <w:t xml:space="preserve">. </w:t>
      </w:r>
      <w:r w:rsidR="000E13BE">
        <w:t>Die Jury zeichnete drei Projekte aus, die diesen Qualitätsanspruch erfüllen</w:t>
      </w:r>
      <w:r w:rsidR="000A7DE1">
        <w:t xml:space="preserve"> und zugleich die Bandbreite </w:t>
      </w:r>
      <w:r w:rsidR="00FC0F62">
        <w:t>von Pflasterungen verdeutlichen</w:t>
      </w:r>
      <w:r w:rsidR="000E13BE">
        <w:t>: das handgemachte</w:t>
      </w:r>
      <w:r w:rsidR="00D72AE3">
        <w:t xml:space="preserve"> Kieselpflaster für einen Villengarten der </w:t>
      </w:r>
      <w:proofErr w:type="spellStart"/>
      <w:r w:rsidR="00D72AE3">
        <w:t>Einreichergemeinschaft</w:t>
      </w:r>
      <w:proofErr w:type="spellEnd"/>
      <w:r w:rsidR="00D72AE3">
        <w:t xml:space="preserve"> </w:t>
      </w:r>
      <w:proofErr w:type="spellStart"/>
      <w:r w:rsidR="00454E11">
        <w:t>Kräftner</w:t>
      </w:r>
      <w:proofErr w:type="spellEnd"/>
      <w:r w:rsidR="00454E11">
        <w:t xml:space="preserve"> Landschaftsarchitektur und </w:t>
      </w:r>
      <w:r w:rsidR="00D72AE3">
        <w:t xml:space="preserve">Heinz Becker GmbH, </w:t>
      </w:r>
      <w:r w:rsidR="00DF5BEA">
        <w:t>d</w:t>
      </w:r>
      <w:r w:rsidR="000E13BE">
        <w:t>as Goldene</w:t>
      </w:r>
      <w:r w:rsidR="00DF5BEA">
        <w:t xml:space="preserve"> Quartier</w:t>
      </w:r>
      <w:r w:rsidR="00BF0E84">
        <w:t xml:space="preserve"> in </w:t>
      </w:r>
      <w:r w:rsidR="00DF5BEA">
        <w:t xml:space="preserve">Wien der </w:t>
      </w:r>
      <w:proofErr w:type="spellStart"/>
      <w:r w:rsidR="00DF5BEA">
        <w:t>Traffix</w:t>
      </w:r>
      <w:proofErr w:type="spellEnd"/>
      <w:r w:rsidR="00DF5BEA">
        <w:t xml:space="preserve"> Verkehrsplanung GmbH und d</w:t>
      </w:r>
      <w:r w:rsidR="000E13BE">
        <w:t>ie</w:t>
      </w:r>
      <w:r w:rsidR="00DF5BEA">
        <w:t xml:space="preserve"> Neugestaltung der </w:t>
      </w:r>
      <w:proofErr w:type="spellStart"/>
      <w:r w:rsidR="00DF5BEA">
        <w:t>Ottakringerstrasse</w:t>
      </w:r>
      <w:proofErr w:type="spellEnd"/>
      <w:r w:rsidR="00DF5BEA">
        <w:t xml:space="preserve"> </w:t>
      </w:r>
      <w:r w:rsidR="000A7DE1">
        <w:t xml:space="preserve">in Wien </w:t>
      </w:r>
      <w:r w:rsidR="000E13BE">
        <w:t xml:space="preserve">zwischen Gürtel und </w:t>
      </w:r>
      <w:proofErr w:type="spellStart"/>
      <w:r w:rsidR="000E13BE">
        <w:t>Nattergasse</w:t>
      </w:r>
      <w:proofErr w:type="spellEnd"/>
      <w:r w:rsidR="000E13BE">
        <w:t xml:space="preserve"> der Arge </w:t>
      </w:r>
      <w:proofErr w:type="spellStart"/>
      <w:r w:rsidR="000E13BE">
        <w:t>Teerag</w:t>
      </w:r>
      <w:proofErr w:type="spellEnd"/>
      <w:r w:rsidR="000E13BE">
        <w:t xml:space="preserve"> </w:t>
      </w:r>
      <w:proofErr w:type="spellStart"/>
      <w:r w:rsidR="000E13BE">
        <w:t>Asdag</w:t>
      </w:r>
      <w:proofErr w:type="spellEnd"/>
      <w:r w:rsidR="000E13BE">
        <w:t xml:space="preserve"> - </w:t>
      </w:r>
      <w:proofErr w:type="spellStart"/>
      <w:r w:rsidR="000E13BE" w:rsidRPr="000E13BE">
        <w:t>Strabag</w:t>
      </w:r>
      <w:proofErr w:type="spellEnd"/>
      <w:r w:rsidR="000E13BE" w:rsidRPr="000E13BE">
        <w:t xml:space="preserve"> AG</w:t>
      </w:r>
      <w:r w:rsidR="000E13BE">
        <w:t xml:space="preserve">. </w:t>
      </w:r>
    </w:p>
    <w:p w14:paraId="625ADCB2" w14:textId="3946B24F" w:rsidR="00F32175" w:rsidRDefault="00F32175" w:rsidP="005A5EC2">
      <w:pPr>
        <w:autoSpaceDE w:val="0"/>
        <w:autoSpaceDN w:val="0"/>
        <w:adjustRightInd w:val="0"/>
        <w:spacing w:before="60"/>
        <w:outlineLvl w:val="0"/>
      </w:pPr>
      <w:r>
        <w:t>Dazu Leichtfried: „</w:t>
      </w:r>
      <w:r w:rsidR="00904A51">
        <w:t>Durch die</w:t>
      </w:r>
      <w:r w:rsidR="00702622">
        <w:t xml:space="preserve"> Partnerschaft von Bauherr</w:t>
      </w:r>
      <w:r>
        <w:t>n, Planer</w:t>
      </w:r>
      <w:r w:rsidR="00904A51">
        <w:t>n</w:t>
      </w:r>
      <w:r>
        <w:t>, Baustoffproduzenten und ausführenden Unternehmen in unserem Netzwerk</w:t>
      </w:r>
      <w:r w:rsidR="00FC0F62">
        <w:t xml:space="preserve"> steht </w:t>
      </w:r>
      <w:r w:rsidR="00702622">
        <w:t xml:space="preserve">der dauerhafte Nutzen für den Bauherrn im Mittelpunkt und die Qualität des </w:t>
      </w:r>
      <w:r w:rsidR="00FC0F62">
        <w:t>Gesamtbauwerk</w:t>
      </w:r>
      <w:r w:rsidR="00702622">
        <w:t>s wird wesentlich verbessert</w:t>
      </w:r>
      <w:r w:rsidR="00904A51">
        <w:t>.</w:t>
      </w:r>
      <w:r w:rsidR="00560DED">
        <w:t xml:space="preserve"> </w:t>
      </w:r>
      <w:r w:rsidR="00702622">
        <w:t>D</w:t>
      </w:r>
      <w:r w:rsidR="00121014">
        <w:t>ie hohe Qualität der eingereichten Projekte</w:t>
      </w:r>
      <w:r w:rsidR="00702622">
        <w:t xml:space="preserve"> zeigt</w:t>
      </w:r>
      <w:r w:rsidR="00121014">
        <w:t>, dass Qualität nich</w:t>
      </w:r>
      <w:r w:rsidR="00702622">
        <w:t xml:space="preserve">ts Einseitiges ist, sondern letztendlich das </w:t>
      </w:r>
      <w:r w:rsidR="00121014">
        <w:t>Zusammenspiel aller Beteiligten erfordert.</w:t>
      </w:r>
      <w:r w:rsidR="00FC0F62">
        <w:t>“</w:t>
      </w:r>
    </w:p>
    <w:p w14:paraId="3F7E63C8" w14:textId="0292CC07" w:rsidR="00BF0E84" w:rsidRDefault="00F12140" w:rsidP="005A5EC2">
      <w:pPr>
        <w:autoSpaceDE w:val="0"/>
        <w:autoSpaceDN w:val="0"/>
        <w:adjustRightInd w:val="0"/>
        <w:spacing w:before="60"/>
        <w:outlineLvl w:val="0"/>
      </w:pPr>
      <w:r>
        <w:t xml:space="preserve">Mehr zum Pflasteradler ZWODREIZEHN und den prämierten Projekten auf </w:t>
      </w:r>
      <w:r w:rsidRPr="00F12140">
        <w:rPr>
          <w:color w:val="F79646" w:themeColor="accent6"/>
        </w:rPr>
        <w:t>www.fqp.at.</w:t>
      </w:r>
    </w:p>
    <w:p w14:paraId="4D9568DF" w14:textId="77777777" w:rsidR="00F12140" w:rsidRDefault="00F12140" w:rsidP="005A5EC2">
      <w:pPr>
        <w:autoSpaceDE w:val="0"/>
        <w:autoSpaceDN w:val="0"/>
        <w:adjustRightInd w:val="0"/>
        <w:spacing w:before="60"/>
        <w:outlineLvl w:val="0"/>
      </w:pPr>
    </w:p>
    <w:p w14:paraId="47781214" w14:textId="40CFB74A" w:rsidR="00702622" w:rsidRPr="003631A0" w:rsidRDefault="00BF0E84" w:rsidP="005A5EC2">
      <w:pPr>
        <w:autoSpaceDE w:val="0"/>
        <w:autoSpaceDN w:val="0"/>
        <w:adjustRightInd w:val="0"/>
        <w:spacing w:before="60"/>
        <w:outlineLvl w:val="0"/>
      </w:pPr>
      <w:r w:rsidRPr="003631A0">
        <w:t>D</w:t>
      </w:r>
      <w:r w:rsidR="00AE3BAE" w:rsidRPr="003631A0">
        <w:t xml:space="preserve">ie </w:t>
      </w:r>
      <w:r w:rsidR="00702622" w:rsidRPr="003631A0">
        <w:t xml:space="preserve">prämierten </w:t>
      </w:r>
      <w:r w:rsidR="00AE3BAE" w:rsidRPr="003631A0">
        <w:t>Projekte im E</w:t>
      </w:r>
      <w:r w:rsidR="00423475" w:rsidRPr="003631A0">
        <w:t>inzelnen</w:t>
      </w:r>
      <w:r w:rsidR="003631A0">
        <w:t>:</w:t>
      </w:r>
    </w:p>
    <w:p w14:paraId="5647395A" w14:textId="789EEB3D" w:rsidR="000066EB" w:rsidRPr="000066EB" w:rsidRDefault="00AE3BAE" w:rsidP="000066EB">
      <w:pPr>
        <w:autoSpaceDE w:val="0"/>
        <w:autoSpaceDN w:val="0"/>
        <w:adjustRightInd w:val="0"/>
        <w:spacing w:before="60"/>
        <w:outlineLvl w:val="0"/>
        <w:rPr>
          <w:b/>
        </w:rPr>
      </w:pPr>
      <w:r w:rsidRPr="000066EB">
        <w:rPr>
          <w:b/>
        </w:rPr>
        <w:t>Handgemachtes Kieselpflaster</w:t>
      </w:r>
      <w:r w:rsidR="000066EB" w:rsidRPr="000066EB">
        <w:rPr>
          <w:b/>
        </w:rPr>
        <w:t xml:space="preserve"> für einen Villengarten</w:t>
      </w:r>
      <w:r w:rsidR="00623FDF">
        <w:rPr>
          <w:b/>
        </w:rPr>
        <w:t xml:space="preserve">, </w:t>
      </w:r>
      <w:proofErr w:type="spellStart"/>
      <w:r w:rsidR="00702622">
        <w:rPr>
          <w:b/>
        </w:rPr>
        <w:t>Kräftner</w:t>
      </w:r>
      <w:proofErr w:type="spellEnd"/>
      <w:r w:rsidR="00702622">
        <w:rPr>
          <w:b/>
        </w:rPr>
        <w:t xml:space="preserve"> </w:t>
      </w:r>
      <w:r w:rsidR="00623FDF">
        <w:rPr>
          <w:b/>
        </w:rPr>
        <w:t>Landschaftsarchitektur, Heinz Becker GmbH</w:t>
      </w:r>
    </w:p>
    <w:p w14:paraId="3039D9AB" w14:textId="12D420B5" w:rsidR="00423475" w:rsidRDefault="003631A0" w:rsidP="000066EB">
      <w:pPr>
        <w:autoSpaceDE w:val="0"/>
        <w:autoSpaceDN w:val="0"/>
        <w:adjustRightInd w:val="0"/>
        <w:spacing w:before="60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05DCE4" wp14:editId="52CAE314">
            <wp:simplePos x="0" y="0"/>
            <wp:positionH relativeFrom="column">
              <wp:posOffset>0</wp:posOffset>
            </wp:positionH>
            <wp:positionV relativeFrom="paragraph">
              <wp:posOffset>1838325</wp:posOffset>
            </wp:positionV>
            <wp:extent cx="3059430" cy="2049145"/>
            <wp:effectExtent l="0" t="0" r="0" b="8255"/>
            <wp:wrapTight wrapText="bothSides">
              <wp:wrapPolygon edited="0">
                <wp:start x="0" y="0"/>
                <wp:lineTo x="0" y="21419"/>
                <wp:lineTo x="21340" y="21419"/>
                <wp:lineTo x="21340" y="0"/>
                <wp:lineTo x="0" y="0"/>
              </wp:wrapPolygon>
            </wp:wrapTight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eselpflaster-FQP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6EB" w:rsidRPr="000066EB">
        <w:t>D</w:t>
      </w:r>
      <w:r w:rsidR="00623FDF">
        <w:t>er weitläufige Garten eine Grün</w:t>
      </w:r>
      <w:r w:rsidR="000066EB" w:rsidRPr="000066EB">
        <w:t>derzeitvilla am Stadtrand von Wien wurde neu interpretiert und</w:t>
      </w:r>
      <w:r w:rsidR="000066EB">
        <w:t xml:space="preserve"> geplant, d</w:t>
      </w:r>
      <w:r w:rsidR="000066EB" w:rsidRPr="000066EB">
        <w:t>ie Eingangssituation</w:t>
      </w:r>
      <w:r w:rsidR="000066EB">
        <w:t xml:space="preserve"> </w:t>
      </w:r>
      <w:r w:rsidR="000066EB" w:rsidRPr="000066EB">
        <w:t>sah die Anlage von zwei elliptischen großen Pflasterflächen vor</w:t>
      </w:r>
      <w:r w:rsidR="000066EB">
        <w:t>. D</w:t>
      </w:r>
      <w:r w:rsidR="000066EB" w:rsidRPr="000066EB">
        <w:t>er Wunsch der Bauherrin war eine Pflasterung, die an jene</w:t>
      </w:r>
      <w:r w:rsidR="000066EB">
        <w:t xml:space="preserve"> </w:t>
      </w:r>
      <w:r w:rsidR="000066EB" w:rsidRPr="000066EB">
        <w:t>in den Hinterhöfen und Gärten mediterraner Länder erinnert,</w:t>
      </w:r>
      <w:r w:rsidR="000066EB">
        <w:t xml:space="preserve"> </w:t>
      </w:r>
      <w:r w:rsidR="000066EB" w:rsidRPr="000066EB">
        <w:t xml:space="preserve">aus </w:t>
      </w:r>
      <w:proofErr w:type="spellStart"/>
      <w:r w:rsidR="000066EB" w:rsidRPr="000066EB">
        <w:t>Flußschotter</w:t>
      </w:r>
      <w:proofErr w:type="spellEnd"/>
      <w:r w:rsidR="000066EB" w:rsidRPr="000066EB">
        <w:t xml:space="preserve"> aufwändig hergestellt. Die Farbe des</w:t>
      </w:r>
      <w:r w:rsidR="000066EB">
        <w:t xml:space="preserve"> </w:t>
      </w:r>
      <w:r w:rsidR="000066EB" w:rsidRPr="000066EB">
        <w:t>Steines sollte „hell“</w:t>
      </w:r>
      <w:r w:rsidR="000066EB">
        <w:t xml:space="preserve"> sein und zu Fassade und den üb</w:t>
      </w:r>
      <w:r w:rsidR="000066EB" w:rsidRPr="000066EB">
        <w:t>rigen</w:t>
      </w:r>
      <w:r w:rsidR="000066EB">
        <w:t xml:space="preserve"> </w:t>
      </w:r>
      <w:r w:rsidR="000066EB" w:rsidRPr="000066EB">
        <w:t>Natursteinen in der Villa passen. Rundschotter- bzw. Kieselpflaster</w:t>
      </w:r>
      <w:r w:rsidR="000066EB">
        <w:t xml:space="preserve"> würd</w:t>
      </w:r>
      <w:r w:rsidR="000066EB" w:rsidRPr="000066EB">
        <w:t>e wie ein Teppich in den Ellipsenformen wirken,</w:t>
      </w:r>
      <w:r w:rsidR="000066EB">
        <w:t xml:space="preserve"> </w:t>
      </w:r>
      <w:r w:rsidR="000066EB" w:rsidRPr="000066EB">
        <w:t>und in seiner Struktur und Farbe den großen Flächen</w:t>
      </w:r>
      <w:r w:rsidR="000066EB">
        <w:t xml:space="preserve"> </w:t>
      </w:r>
      <w:r w:rsidR="000066EB" w:rsidRPr="000066EB">
        <w:t>jegliche optische Härte nehmen. Die Möglichkeit, im fertigen</w:t>
      </w:r>
      <w:r w:rsidR="000066EB">
        <w:t xml:space="preserve"> </w:t>
      </w:r>
      <w:r w:rsidR="000066EB" w:rsidRPr="000066EB">
        <w:t>Pflaster später gegebenenfalls Ausbesserungen „unsichtbar“</w:t>
      </w:r>
      <w:r w:rsidR="000066EB">
        <w:t xml:space="preserve"> </w:t>
      </w:r>
      <w:r w:rsidR="000066EB" w:rsidRPr="000066EB">
        <w:t>vornehmen zu können (Kanal, Setzungen…) sprach</w:t>
      </w:r>
      <w:r w:rsidR="000066EB">
        <w:t xml:space="preserve"> ebenfalls für </w:t>
      </w:r>
      <w:r w:rsidR="000066EB" w:rsidRPr="000066EB">
        <w:t xml:space="preserve">ein kleinteiliges Pflastermaterial. </w:t>
      </w:r>
      <w:r w:rsidR="00AE3BAE" w:rsidRPr="00AE3BAE">
        <w:t xml:space="preserve">In Zusammenarbeit zwischen Landschaftsarchitekt, </w:t>
      </w:r>
      <w:proofErr w:type="spellStart"/>
      <w:r w:rsidR="00AE3BAE" w:rsidRPr="00AE3BAE">
        <w:t>Pflastererbetrieb</w:t>
      </w:r>
      <w:proofErr w:type="spellEnd"/>
      <w:r w:rsidR="00AE3BAE" w:rsidRPr="00AE3BAE">
        <w:t xml:space="preserve"> und dem österreichischen</w:t>
      </w:r>
      <w:r w:rsidR="00AE3BAE">
        <w:t xml:space="preserve"> </w:t>
      </w:r>
      <w:r w:rsidR="00AE3BAE" w:rsidRPr="00AE3BAE">
        <w:t xml:space="preserve">Steinbruchbetrieb wurde das Kieselpflaster in einem aufwändigen Produktionsprozess aus „Abfall“- Bruchmaterial mit mehreren </w:t>
      </w:r>
      <w:proofErr w:type="spellStart"/>
      <w:r w:rsidR="00AE3BAE" w:rsidRPr="00AE3BAE">
        <w:t>händischen</w:t>
      </w:r>
      <w:proofErr w:type="spellEnd"/>
      <w:r w:rsidR="00AE3BAE" w:rsidRPr="00AE3BAE">
        <w:t xml:space="preserve"> Arbeitsschritten entwickelt und gefertigt, die optimale</w:t>
      </w:r>
      <w:r w:rsidR="00AE3BAE">
        <w:t xml:space="preserve"> </w:t>
      </w:r>
      <w:r w:rsidR="00702622">
        <w:t>Steinform und -g</w:t>
      </w:r>
      <w:r w:rsidR="00AE3BAE" w:rsidRPr="00AE3BAE">
        <w:t>röße mittels Musterfläche definiert. Der frostfeste, weißliche</w:t>
      </w:r>
      <w:r w:rsidR="00AE3BAE">
        <w:t xml:space="preserve"> </w:t>
      </w:r>
      <w:r w:rsidR="00AE3BAE" w:rsidRPr="00AE3BAE">
        <w:t>Kristallmarmor mit teils lebhafter Zeichnung ergab ein erfreulich lebendiges und spielerisches Natursteinpflaster.</w:t>
      </w:r>
    </w:p>
    <w:p w14:paraId="6512B5CC" w14:textId="3F17E5B5" w:rsidR="00274707" w:rsidRDefault="00274707" w:rsidP="000066EB">
      <w:pPr>
        <w:autoSpaceDE w:val="0"/>
        <w:autoSpaceDN w:val="0"/>
        <w:adjustRightInd w:val="0"/>
        <w:spacing w:before="60"/>
        <w:outlineLvl w:val="0"/>
      </w:pPr>
    </w:p>
    <w:p w14:paraId="1EB9FFEA" w14:textId="19D5405C" w:rsidR="0014644B" w:rsidRPr="00274707" w:rsidRDefault="00D263EB" w:rsidP="000066EB">
      <w:pPr>
        <w:autoSpaceDE w:val="0"/>
        <w:autoSpaceDN w:val="0"/>
        <w:adjustRightInd w:val="0"/>
        <w:spacing w:before="60"/>
        <w:outlineLvl w:val="0"/>
        <w:rPr>
          <w:sz w:val="18"/>
          <w:szCs w:val="18"/>
        </w:rPr>
      </w:pPr>
      <w:r w:rsidRPr="00274707">
        <w:rPr>
          <w:sz w:val="18"/>
          <w:szCs w:val="18"/>
        </w:rPr>
        <w:t xml:space="preserve">Pflasteradler ZWODREIZEHN Prämierung für handgemachtes Kieselpflaster für einen Villengarten, </w:t>
      </w:r>
      <w:proofErr w:type="spellStart"/>
      <w:r w:rsidRPr="00274707">
        <w:rPr>
          <w:sz w:val="18"/>
          <w:szCs w:val="18"/>
        </w:rPr>
        <w:t>Kräftner</w:t>
      </w:r>
      <w:proofErr w:type="spellEnd"/>
      <w:r w:rsidRPr="00274707">
        <w:rPr>
          <w:sz w:val="18"/>
          <w:szCs w:val="18"/>
        </w:rPr>
        <w:t xml:space="preserve"> Landschaftsarchitektur und Heinz Becker GmbH</w:t>
      </w:r>
    </w:p>
    <w:p w14:paraId="7A3F8597" w14:textId="77777777" w:rsidR="000066EB" w:rsidRDefault="000066EB" w:rsidP="000066EB">
      <w:pPr>
        <w:autoSpaceDE w:val="0"/>
        <w:autoSpaceDN w:val="0"/>
        <w:adjustRightInd w:val="0"/>
        <w:spacing w:before="60"/>
        <w:outlineLvl w:val="0"/>
      </w:pPr>
    </w:p>
    <w:p w14:paraId="4287804B" w14:textId="46499886" w:rsidR="000066EB" w:rsidRPr="000066EB" w:rsidRDefault="000066EB" w:rsidP="000066EB">
      <w:pPr>
        <w:autoSpaceDE w:val="0"/>
        <w:autoSpaceDN w:val="0"/>
        <w:adjustRightInd w:val="0"/>
        <w:spacing w:before="60"/>
        <w:outlineLvl w:val="0"/>
        <w:rPr>
          <w:b/>
        </w:rPr>
      </w:pPr>
      <w:r w:rsidRPr="000066EB">
        <w:rPr>
          <w:b/>
        </w:rPr>
        <w:lastRenderedPageBreak/>
        <w:t xml:space="preserve">Goldenes Quartier, </w:t>
      </w:r>
      <w:proofErr w:type="spellStart"/>
      <w:r w:rsidR="00623FDF">
        <w:rPr>
          <w:b/>
        </w:rPr>
        <w:t>Traffix</w:t>
      </w:r>
      <w:proofErr w:type="spellEnd"/>
      <w:r w:rsidR="00623FDF">
        <w:rPr>
          <w:b/>
        </w:rPr>
        <w:t xml:space="preserve"> Verkehrsplanung GmbH</w:t>
      </w:r>
    </w:p>
    <w:p w14:paraId="5E7687FD" w14:textId="181798AB" w:rsidR="000066EB" w:rsidRPr="000066EB" w:rsidRDefault="000066EB" w:rsidP="00623FDF">
      <w:pPr>
        <w:autoSpaceDE w:val="0"/>
        <w:autoSpaceDN w:val="0"/>
        <w:adjustRightInd w:val="0"/>
        <w:spacing w:before="60"/>
        <w:outlineLvl w:val="0"/>
      </w:pPr>
      <w:r w:rsidRPr="000066EB">
        <w:t>In den historischen Gebäuden in bester Wiener Innenst</w:t>
      </w:r>
      <w:r w:rsidR="00702622">
        <w:t xml:space="preserve">adtlage - Am Hof und Tuchlauben - </w:t>
      </w:r>
      <w:r w:rsidRPr="000066EB">
        <w:t>entstehen</w:t>
      </w:r>
      <w:r>
        <w:t xml:space="preserve"> </w:t>
      </w:r>
      <w:r w:rsidRPr="000066EB">
        <w:t>seit 2011 ein 5-Sterne</w:t>
      </w:r>
      <w:r>
        <w:t xml:space="preserve"> Luxushotel und hochwertige Büro- und </w:t>
      </w:r>
      <w:proofErr w:type="spellStart"/>
      <w:r>
        <w:t>Shopfl</w:t>
      </w:r>
      <w:r w:rsidRPr="000066EB">
        <w:t>ächen</w:t>
      </w:r>
      <w:proofErr w:type="spellEnd"/>
      <w:r w:rsidRPr="000066EB">
        <w:t>, die das „Goldene</w:t>
      </w:r>
      <w:r>
        <w:t xml:space="preserve"> </w:t>
      </w:r>
      <w:r w:rsidRPr="000066EB">
        <w:t>Quartier“ bilden.</w:t>
      </w:r>
      <w:r>
        <w:t xml:space="preserve"> </w:t>
      </w:r>
      <w:r w:rsidRPr="000066EB">
        <w:t>Bei der Entwi</w:t>
      </w:r>
      <w:r>
        <w:t xml:space="preserve">cklung des Gesamtkonzeptes für </w:t>
      </w:r>
      <w:r w:rsidRPr="000066EB">
        <w:t>die Sanierung war die Verbindung von zeitgemäßer</w:t>
      </w:r>
      <w:r>
        <w:t xml:space="preserve"> </w:t>
      </w:r>
      <w:r w:rsidRPr="000066EB">
        <w:t>Architektur mit bewahrendem Denkmalschutz ein wichtiges</w:t>
      </w:r>
      <w:r>
        <w:t xml:space="preserve"> Anliegen. Voraussetzung dafür </w:t>
      </w:r>
      <w:r w:rsidRPr="000066EB">
        <w:t>war</w:t>
      </w:r>
      <w:r>
        <w:t xml:space="preserve"> </w:t>
      </w:r>
      <w:r w:rsidRPr="000066EB">
        <w:t>es, die neugestalteten Fassaden und die Straßenräume harmonisch in die gewachsene historische</w:t>
      </w:r>
      <w:r>
        <w:t xml:space="preserve"> </w:t>
      </w:r>
      <w:r w:rsidRPr="000066EB">
        <w:t>Struktur der Umgebung einzubinden.</w:t>
      </w:r>
      <w:r w:rsidR="00623FDF">
        <w:t xml:space="preserve"> </w:t>
      </w:r>
      <w:r w:rsidR="00623FDF" w:rsidRPr="00623FDF">
        <w:t>Auf Grund des historischen Umfeldes der Innenstadtlage</w:t>
      </w:r>
      <w:r w:rsidR="00623FDF">
        <w:t xml:space="preserve"> </w:t>
      </w:r>
      <w:r w:rsidR="00623FDF" w:rsidRPr="00623FDF">
        <w:t>und der Gestaltungsqualität einerseits und dem Anspruch</w:t>
      </w:r>
      <w:r w:rsidR="00623FDF">
        <w:t xml:space="preserve"> hochwertige, gestaltete Oberfl</w:t>
      </w:r>
      <w:r w:rsidR="00623FDF" w:rsidRPr="00623FDF">
        <w:t>ächen im Goldenen Quartier</w:t>
      </w:r>
      <w:r w:rsidR="00623FDF">
        <w:t xml:space="preserve"> herzustellen, fi</w:t>
      </w:r>
      <w:r w:rsidR="00623FDF" w:rsidRPr="00623FDF">
        <w:t>el die Entscheidung aller Projektbeteiligen zu</w:t>
      </w:r>
      <w:r w:rsidR="00623FDF">
        <w:t xml:space="preserve"> Gunsten einer Pfl</w:t>
      </w:r>
      <w:r w:rsidR="00623FDF" w:rsidRPr="00623FDF">
        <w:t>asterung.</w:t>
      </w:r>
    </w:p>
    <w:p w14:paraId="6E4CAAA1" w14:textId="05F78C4F" w:rsidR="000066EB" w:rsidRPr="000066EB" w:rsidRDefault="000066EB" w:rsidP="000066EB">
      <w:pPr>
        <w:autoSpaceDE w:val="0"/>
        <w:autoSpaceDN w:val="0"/>
        <w:adjustRightInd w:val="0"/>
        <w:spacing w:before="60"/>
        <w:outlineLvl w:val="0"/>
      </w:pPr>
      <w:r w:rsidRPr="000066EB">
        <w:t>Ein wichtiger Punkt des Gesamtkonzeptes war die Erweiterung der Fußgängerzone Graben</w:t>
      </w:r>
      <w:r>
        <w:t xml:space="preserve"> und Tuchlauben üb</w:t>
      </w:r>
      <w:r w:rsidRPr="000066EB">
        <w:t xml:space="preserve">er die Bognergasse und die </w:t>
      </w:r>
      <w:proofErr w:type="spellStart"/>
      <w:r w:rsidRPr="000066EB">
        <w:t>Seitzergasse</w:t>
      </w:r>
      <w:proofErr w:type="spellEnd"/>
      <w:r w:rsidRPr="000066EB">
        <w:t xml:space="preserve"> bis zum Platz Am Hof.</w:t>
      </w:r>
    </w:p>
    <w:p w14:paraId="25AFC636" w14:textId="5C489C01" w:rsidR="000066EB" w:rsidRDefault="00623FDF" w:rsidP="000066EB">
      <w:pPr>
        <w:autoSpaceDE w:val="0"/>
        <w:autoSpaceDN w:val="0"/>
        <w:adjustRightInd w:val="0"/>
        <w:spacing w:before="60"/>
        <w:outlineLvl w:val="0"/>
      </w:pPr>
      <w:r>
        <w:t>Für</w:t>
      </w:r>
      <w:r w:rsidR="000066EB" w:rsidRPr="000066EB">
        <w:t xml:space="preserve"> die Ausf</w:t>
      </w:r>
      <w:r>
        <w:t>ührung wurde ein Natursteinpfl</w:t>
      </w:r>
      <w:r w:rsidR="000066EB" w:rsidRPr="000066EB">
        <w:t>aster gewählt, in Anlehnung an die historischen Platten</w:t>
      </w:r>
      <w:r>
        <w:t xml:space="preserve"> </w:t>
      </w:r>
      <w:r w:rsidR="000066EB" w:rsidRPr="000066EB">
        <w:t>Am Hof und</w:t>
      </w:r>
      <w:r>
        <w:t xml:space="preserve"> in der Materialwahl und Oberfl</w:t>
      </w:r>
      <w:r w:rsidR="003E3AB0">
        <w:t>ächenausfüh</w:t>
      </w:r>
      <w:r w:rsidR="000066EB" w:rsidRPr="000066EB">
        <w:t>rung wie großformatige Natursteinplatten</w:t>
      </w:r>
      <w:r w:rsidR="003E3AB0">
        <w:t xml:space="preserve"> </w:t>
      </w:r>
      <w:r w:rsidR="000066EB" w:rsidRPr="000066EB">
        <w:t>in der Fußgängerzone Graben und Kärntnerstraße.</w:t>
      </w:r>
    </w:p>
    <w:p w14:paraId="480B4673" w14:textId="77777777" w:rsidR="00343DCE" w:rsidRDefault="00343DCE" w:rsidP="000066EB">
      <w:pPr>
        <w:autoSpaceDE w:val="0"/>
        <w:autoSpaceDN w:val="0"/>
        <w:adjustRightInd w:val="0"/>
        <w:spacing w:before="60"/>
        <w:outlineLvl w:val="0"/>
      </w:pPr>
    </w:p>
    <w:p w14:paraId="739A7873" w14:textId="7D925791" w:rsidR="00343DCE" w:rsidRPr="000066EB" w:rsidRDefault="006A777B" w:rsidP="000066EB">
      <w:pPr>
        <w:autoSpaceDE w:val="0"/>
        <w:autoSpaceDN w:val="0"/>
        <w:adjustRightInd w:val="0"/>
        <w:spacing w:before="60"/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9709D1" wp14:editId="09CED4E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4572000" cy="3429000"/>
            <wp:effectExtent l="0" t="0" r="0" b="0"/>
            <wp:wrapTight wrapText="bothSides">
              <wp:wrapPolygon edited="0">
                <wp:start x="0" y="0"/>
                <wp:lineTo x="0" y="21440"/>
                <wp:lineTo x="21480" y="21440"/>
                <wp:lineTo x="21480" y="0"/>
                <wp:lineTo x="0" y="0"/>
              </wp:wrapPolygon>
            </wp:wrapTight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steinpflaster_Bognergasse-FQP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76927" w14:textId="28EA44EF" w:rsidR="00D43991" w:rsidRDefault="002D5C21" w:rsidP="005A5EC2">
      <w:pPr>
        <w:autoSpaceDE w:val="0"/>
        <w:autoSpaceDN w:val="0"/>
        <w:adjustRightInd w:val="0"/>
        <w:spacing w:before="60"/>
        <w:outlineLvl w:val="0"/>
      </w:pPr>
      <w:r>
        <w:rPr>
          <w:sz w:val="18"/>
          <w:szCs w:val="18"/>
        </w:rPr>
        <w:t>Neugestaltung der Bognergasse im Goldenen Quartier in Wien, TRAFFIX Verkehrsplanung GmbH</w:t>
      </w:r>
    </w:p>
    <w:p w14:paraId="448B4EED" w14:textId="77777777" w:rsidR="00D15BD4" w:rsidRDefault="00D15BD4" w:rsidP="003E3AB0">
      <w:pPr>
        <w:rPr>
          <w:b/>
        </w:rPr>
      </w:pPr>
    </w:p>
    <w:p w14:paraId="2F5FC685" w14:textId="77777777" w:rsidR="00D15BD4" w:rsidRDefault="00D15BD4" w:rsidP="003E3AB0">
      <w:pPr>
        <w:rPr>
          <w:b/>
        </w:rPr>
      </w:pPr>
    </w:p>
    <w:p w14:paraId="5EC964CC" w14:textId="77777777" w:rsidR="003631A0" w:rsidRDefault="003631A0" w:rsidP="003E3AB0">
      <w:pPr>
        <w:rPr>
          <w:b/>
        </w:rPr>
      </w:pPr>
    </w:p>
    <w:p w14:paraId="6F2CD4A0" w14:textId="77777777" w:rsidR="003631A0" w:rsidRDefault="003631A0" w:rsidP="003E3AB0">
      <w:pPr>
        <w:rPr>
          <w:b/>
        </w:rPr>
      </w:pPr>
    </w:p>
    <w:p w14:paraId="25E5FB42" w14:textId="77777777" w:rsidR="003631A0" w:rsidRDefault="003631A0" w:rsidP="003E3AB0">
      <w:pPr>
        <w:rPr>
          <w:b/>
        </w:rPr>
      </w:pPr>
    </w:p>
    <w:p w14:paraId="02E4D3A5" w14:textId="77777777" w:rsidR="003631A0" w:rsidRDefault="003631A0" w:rsidP="003E3AB0">
      <w:pPr>
        <w:rPr>
          <w:b/>
        </w:rPr>
      </w:pPr>
    </w:p>
    <w:p w14:paraId="1F980B0E" w14:textId="77777777" w:rsidR="003631A0" w:rsidRDefault="003631A0" w:rsidP="003E3AB0">
      <w:pPr>
        <w:rPr>
          <w:b/>
        </w:rPr>
      </w:pPr>
    </w:p>
    <w:p w14:paraId="26ECCEB6" w14:textId="77777777" w:rsidR="003631A0" w:rsidRDefault="003631A0" w:rsidP="003E3AB0">
      <w:pPr>
        <w:rPr>
          <w:b/>
        </w:rPr>
      </w:pPr>
    </w:p>
    <w:p w14:paraId="65C2F68E" w14:textId="77777777" w:rsidR="003631A0" w:rsidRDefault="003631A0" w:rsidP="003E3AB0">
      <w:pPr>
        <w:rPr>
          <w:b/>
        </w:rPr>
      </w:pPr>
    </w:p>
    <w:p w14:paraId="037988A5" w14:textId="77777777" w:rsidR="003631A0" w:rsidRDefault="003631A0" w:rsidP="003E3AB0">
      <w:pPr>
        <w:rPr>
          <w:b/>
        </w:rPr>
      </w:pPr>
    </w:p>
    <w:p w14:paraId="687BDA5C" w14:textId="77777777" w:rsidR="003631A0" w:rsidRDefault="003631A0" w:rsidP="003E3AB0">
      <w:pPr>
        <w:rPr>
          <w:b/>
        </w:rPr>
      </w:pPr>
    </w:p>
    <w:p w14:paraId="7274F301" w14:textId="77777777" w:rsidR="003631A0" w:rsidRDefault="003631A0" w:rsidP="003E3AB0">
      <w:pPr>
        <w:rPr>
          <w:b/>
        </w:rPr>
      </w:pPr>
    </w:p>
    <w:p w14:paraId="0B9B69AC" w14:textId="77777777" w:rsidR="003631A0" w:rsidRDefault="003631A0" w:rsidP="003E3AB0">
      <w:pPr>
        <w:rPr>
          <w:b/>
        </w:rPr>
      </w:pPr>
    </w:p>
    <w:p w14:paraId="6431AC25" w14:textId="77777777" w:rsidR="003631A0" w:rsidRDefault="003631A0" w:rsidP="003E3AB0">
      <w:pPr>
        <w:rPr>
          <w:b/>
        </w:rPr>
      </w:pPr>
    </w:p>
    <w:p w14:paraId="60A5FE47" w14:textId="77777777" w:rsidR="003631A0" w:rsidRDefault="003631A0" w:rsidP="003E3AB0">
      <w:pPr>
        <w:rPr>
          <w:b/>
        </w:rPr>
      </w:pPr>
    </w:p>
    <w:p w14:paraId="5B18C6C7" w14:textId="77777777" w:rsidR="003631A0" w:rsidRDefault="003631A0" w:rsidP="003E3AB0">
      <w:pPr>
        <w:rPr>
          <w:b/>
        </w:rPr>
      </w:pPr>
    </w:p>
    <w:p w14:paraId="608EAA17" w14:textId="77777777" w:rsidR="003631A0" w:rsidRDefault="003631A0" w:rsidP="003E3AB0">
      <w:pPr>
        <w:rPr>
          <w:b/>
        </w:rPr>
      </w:pPr>
    </w:p>
    <w:p w14:paraId="5C20207A" w14:textId="77777777" w:rsidR="003631A0" w:rsidRDefault="003631A0" w:rsidP="003E3AB0">
      <w:pPr>
        <w:rPr>
          <w:b/>
        </w:rPr>
      </w:pPr>
    </w:p>
    <w:p w14:paraId="578AC647" w14:textId="77777777" w:rsidR="003631A0" w:rsidRDefault="003631A0" w:rsidP="003E3AB0">
      <w:pPr>
        <w:rPr>
          <w:b/>
        </w:rPr>
      </w:pPr>
    </w:p>
    <w:p w14:paraId="120CD896" w14:textId="5E0B19FE" w:rsidR="003E3AB0" w:rsidRPr="003E3AB0" w:rsidRDefault="003E3AB0" w:rsidP="003E3AB0">
      <w:pPr>
        <w:rPr>
          <w:b/>
        </w:rPr>
      </w:pPr>
      <w:r w:rsidRPr="003E3AB0">
        <w:rPr>
          <w:b/>
        </w:rPr>
        <w:t xml:space="preserve">Neugestaltung der </w:t>
      </w:r>
      <w:proofErr w:type="spellStart"/>
      <w:r w:rsidRPr="003E3AB0">
        <w:rPr>
          <w:b/>
        </w:rPr>
        <w:t>Ottakringerstrasse</w:t>
      </w:r>
      <w:proofErr w:type="spellEnd"/>
      <w:r w:rsidRPr="003E3AB0">
        <w:rPr>
          <w:b/>
        </w:rPr>
        <w:t xml:space="preserve"> zwischen Gürtel und </w:t>
      </w:r>
      <w:proofErr w:type="spellStart"/>
      <w:r w:rsidRPr="003E3AB0">
        <w:rPr>
          <w:b/>
        </w:rPr>
        <w:t>Nattergasse</w:t>
      </w:r>
      <w:proofErr w:type="spellEnd"/>
      <w:r>
        <w:rPr>
          <w:b/>
        </w:rPr>
        <w:t xml:space="preserve">, </w:t>
      </w:r>
      <w:r w:rsidR="00702622">
        <w:rPr>
          <w:b/>
        </w:rPr>
        <w:t xml:space="preserve">Arge </w:t>
      </w:r>
      <w:proofErr w:type="spellStart"/>
      <w:r w:rsidR="00702622">
        <w:rPr>
          <w:b/>
        </w:rPr>
        <w:t>Teerag</w:t>
      </w:r>
      <w:proofErr w:type="spellEnd"/>
      <w:r w:rsidR="00702622">
        <w:rPr>
          <w:b/>
        </w:rPr>
        <w:t xml:space="preserve"> </w:t>
      </w:r>
      <w:proofErr w:type="spellStart"/>
      <w:r w:rsidR="00702622">
        <w:rPr>
          <w:b/>
        </w:rPr>
        <w:t>Asdag</w:t>
      </w:r>
      <w:proofErr w:type="spellEnd"/>
      <w:r w:rsidR="00702622">
        <w:rPr>
          <w:b/>
        </w:rPr>
        <w:t xml:space="preserve"> - </w:t>
      </w:r>
      <w:proofErr w:type="spellStart"/>
      <w:r w:rsidR="00702622">
        <w:rPr>
          <w:b/>
        </w:rPr>
        <w:t>Strabag</w:t>
      </w:r>
      <w:proofErr w:type="spellEnd"/>
      <w:r w:rsidR="00702622">
        <w:rPr>
          <w:b/>
        </w:rPr>
        <w:t xml:space="preserve"> AG</w:t>
      </w:r>
    </w:p>
    <w:p w14:paraId="41B92AA3" w14:textId="77777777" w:rsidR="0014644B" w:rsidRDefault="0014644B" w:rsidP="0014644B">
      <w:pPr>
        <w:autoSpaceDE w:val="0"/>
        <w:autoSpaceDN w:val="0"/>
        <w:adjustRightInd w:val="0"/>
        <w:spacing w:before="60"/>
        <w:outlineLvl w:val="0"/>
      </w:pPr>
      <w:r w:rsidRPr="0014644B">
        <w:t xml:space="preserve">Die </w:t>
      </w:r>
      <w:proofErr w:type="spellStart"/>
      <w:r>
        <w:t>Ottakringer</w:t>
      </w:r>
      <w:proofErr w:type="spellEnd"/>
      <w:r>
        <w:t xml:space="preserve"> Straße zwischen Gür</w:t>
      </w:r>
      <w:r w:rsidRPr="0014644B">
        <w:t xml:space="preserve">tel und </w:t>
      </w:r>
      <w:proofErr w:type="spellStart"/>
      <w:r w:rsidRPr="0014644B">
        <w:t>Nattergasse</w:t>
      </w:r>
      <w:proofErr w:type="spellEnd"/>
      <w:r w:rsidRPr="0014644B">
        <w:t xml:space="preserve"> ist als Ort der Versorgung und des öffentlichen</w:t>
      </w:r>
      <w:r>
        <w:t xml:space="preserve"> Lebens für</w:t>
      </w:r>
      <w:r w:rsidRPr="0014644B">
        <w:t xml:space="preserve"> Identität und Lebensqualität der hier wohnenden und arbeitenden Menschen</w:t>
      </w:r>
      <w:r>
        <w:t xml:space="preserve"> von Bedeutung. </w:t>
      </w:r>
      <w:r w:rsidRPr="0014644B">
        <w:t>Der Aufwertungsprozess legte den Schwerpunkt auf die</w:t>
      </w:r>
      <w:r>
        <w:t xml:space="preserve"> Oberfl</w:t>
      </w:r>
      <w:r w:rsidRPr="0014644B">
        <w:t>ächengestaltung und Attraktivierung des öffentlichen</w:t>
      </w:r>
      <w:r>
        <w:t xml:space="preserve"> </w:t>
      </w:r>
      <w:r w:rsidRPr="0014644B">
        <w:t>Raumes.</w:t>
      </w:r>
      <w:r>
        <w:t xml:space="preserve"> Der Konfl</w:t>
      </w:r>
      <w:r w:rsidRPr="0014644B">
        <w:t>ikt zwischen den verschiedenen Funktionen der Straße als Einkaufsort,</w:t>
      </w:r>
      <w:r>
        <w:t xml:space="preserve"> </w:t>
      </w:r>
      <w:r w:rsidRPr="0014644B">
        <w:t>Verkehrsträger, Wohnort, Ausgehmeile und Arbeitsstätte sollte durchbrochen werden.</w:t>
      </w:r>
      <w:r>
        <w:t xml:space="preserve"> Damit war die Ausführung von Pflasterfl</w:t>
      </w:r>
      <w:r w:rsidRPr="0014644B">
        <w:t>ächen unumgänglich.</w:t>
      </w:r>
      <w:r>
        <w:t xml:space="preserve"> </w:t>
      </w:r>
      <w:r w:rsidRPr="0014644B">
        <w:t>Sie tragen wesentlich zu einer Verkehrsberuhigung und</w:t>
      </w:r>
      <w:r>
        <w:t xml:space="preserve"> </w:t>
      </w:r>
      <w:r w:rsidRPr="0014644B">
        <w:t>einer Verbesserung der Aufenthaltsqualität bei.</w:t>
      </w:r>
      <w:r>
        <w:t xml:space="preserve"> </w:t>
      </w:r>
    </w:p>
    <w:p w14:paraId="5879B09F" w14:textId="4D241AD1" w:rsidR="0014644B" w:rsidRDefault="003631A0" w:rsidP="0014644B">
      <w:pPr>
        <w:autoSpaceDE w:val="0"/>
        <w:autoSpaceDN w:val="0"/>
        <w:adjustRightInd w:val="0"/>
        <w:spacing w:before="60"/>
        <w:outlineLvl w:val="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1E58975" wp14:editId="190913E3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3599180" cy="3276600"/>
            <wp:effectExtent l="0" t="0" r="7620" b="0"/>
            <wp:wrapTight wrapText="bothSides">
              <wp:wrapPolygon edited="0">
                <wp:start x="0" y="0"/>
                <wp:lineTo x="0" y="21433"/>
                <wp:lineTo x="21493" y="21433"/>
                <wp:lineTo x="21493" y="0"/>
                <wp:lineTo x="0" y="0"/>
              </wp:wrapPolygon>
            </wp:wrapTight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lasterplatten-Ottakringerstrasse-FQP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44B">
        <w:t>Die hohe Funktionalität wurde durch neue gesicherte Fußgängerüber</w:t>
      </w:r>
      <w:r w:rsidR="0014644B" w:rsidRPr="0014644B">
        <w:t xml:space="preserve">gänge, </w:t>
      </w:r>
      <w:r w:rsidR="0014644B">
        <w:t xml:space="preserve">dem </w:t>
      </w:r>
      <w:r w:rsidR="0014644B" w:rsidRPr="0014644B">
        <w:t>Durchziehen der Gehsteige bei nicht ampelgeregelten</w:t>
      </w:r>
      <w:r w:rsidR="0014644B">
        <w:t xml:space="preserve"> </w:t>
      </w:r>
      <w:r w:rsidR="0014644B" w:rsidRPr="0014644B">
        <w:t xml:space="preserve">Quergassen, </w:t>
      </w:r>
      <w:r w:rsidR="0014644B">
        <w:t xml:space="preserve">der </w:t>
      </w:r>
      <w:r w:rsidR="0014644B" w:rsidRPr="0014644B">
        <w:t>Anordnung von Gestaltungsbereichen (verbreiterte Gehsteige mit Sitzgelegenheiten)</w:t>
      </w:r>
      <w:r w:rsidR="0014644B">
        <w:t xml:space="preserve"> und einer </w:t>
      </w:r>
      <w:r w:rsidR="0014644B" w:rsidRPr="0014644B">
        <w:t>Tempo- und Lärmreduktion dur</w:t>
      </w:r>
      <w:r w:rsidR="0014644B">
        <w:t>ch Reduktion der Autofahrspuren erreicht.</w:t>
      </w:r>
    </w:p>
    <w:p w14:paraId="5493ADAE" w14:textId="77777777" w:rsidR="0014644B" w:rsidRDefault="0014644B" w:rsidP="0014644B">
      <w:pPr>
        <w:autoSpaceDE w:val="0"/>
        <w:autoSpaceDN w:val="0"/>
        <w:adjustRightInd w:val="0"/>
        <w:spacing w:before="60"/>
        <w:outlineLvl w:val="0"/>
      </w:pPr>
      <w:r w:rsidRPr="0014644B">
        <w:t>Die Platten, die Kleinsteine und die Baumscheiben wurden aus österreichischem Granit hergestellt.</w:t>
      </w:r>
    </w:p>
    <w:p w14:paraId="3017D1A3" w14:textId="77777777" w:rsidR="005B47E7" w:rsidRDefault="005B47E7" w:rsidP="0014644B">
      <w:pPr>
        <w:autoSpaceDE w:val="0"/>
        <w:autoSpaceDN w:val="0"/>
        <w:adjustRightInd w:val="0"/>
        <w:spacing w:before="60"/>
        <w:outlineLvl w:val="0"/>
      </w:pPr>
    </w:p>
    <w:p w14:paraId="376A112A" w14:textId="77777777" w:rsidR="0014644B" w:rsidRPr="0014644B" w:rsidRDefault="0014644B" w:rsidP="0014644B">
      <w:pPr>
        <w:autoSpaceDE w:val="0"/>
        <w:autoSpaceDN w:val="0"/>
        <w:adjustRightInd w:val="0"/>
        <w:spacing w:before="60"/>
        <w:outlineLvl w:val="0"/>
      </w:pPr>
    </w:p>
    <w:p w14:paraId="30D5C040" w14:textId="77777777" w:rsidR="003631A0" w:rsidRDefault="003631A0" w:rsidP="003631A0">
      <w:pPr>
        <w:rPr>
          <w:sz w:val="18"/>
          <w:szCs w:val="18"/>
        </w:rPr>
      </w:pPr>
    </w:p>
    <w:p w14:paraId="2CD46299" w14:textId="77777777" w:rsidR="003631A0" w:rsidRPr="003E3AB0" w:rsidRDefault="006A777B" w:rsidP="003631A0">
      <w:pPr>
        <w:rPr>
          <w:b/>
        </w:rPr>
      </w:pPr>
      <w:r>
        <w:rPr>
          <w:sz w:val="18"/>
          <w:szCs w:val="18"/>
        </w:rPr>
        <w:t xml:space="preserve">Aufwertung der </w:t>
      </w:r>
      <w:proofErr w:type="spellStart"/>
      <w:r>
        <w:rPr>
          <w:sz w:val="18"/>
          <w:szCs w:val="18"/>
        </w:rPr>
        <w:t>Ottakringerstrasse</w:t>
      </w:r>
      <w:proofErr w:type="spellEnd"/>
      <w:r>
        <w:rPr>
          <w:sz w:val="18"/>
          <w:szCs w:val="18"/>
        </w:rPr>
        <w:t xml:space="preserve"> durch </w:t>
      </w:r>
      <w:proofErr w:type="spellStart"/>
      <w:r w:rsidRPr="006A777B">
        <w:rPr>
          <w:sz w:val="18"/>
          <w:szCs w:val="18"/>
        </w:rPr>
        <w:t>Attraktivierung</w:t>
      </w:r>
      <w:proofErr w:type="spellEnd"/>
      <w:r w:rsidRPr="006A777B">
        <w:rPr>
          <w:sz w:val="18"/>
          <w:szCs w:val="18"/>
        </w:rPr>
        <w:t xml:space="preserve"> des öffentlichen Raumes</w:t>
      </w:r>
      <w:r w:rsidR="003631A0">
        <w:rPr>
          <w:sz w:val="18"/>
          <w:szCs w:val="18"/>
        </w:rPr>
        <w:t xml:space="preserve">, </w:t>
      </w:r>
      <w:r w:rsidR="003631A0" w:rsidRPr="003631A0">
        <w:rPr>
          <w:sz w:val="18"/>
          <w:szCs w:val="18"/>
        </w:rPr>
        <w:t xml:space="preserve">Arge </w:t>
      </w:r>
      <w:proofErr w:type="spellStart"/>
      <w:r w:rsidR="003631A0" w:rsidRPr="003631A0">
        <w:rPr>
          <w:sz w:val="18"/>
          <w:szCs w:val="18"/>
        </w:rPr>
        <w:t>Teerag</w:t>
      </w:r>
      <w:proofErr w:type="spellEnd"/>
      <w:r w:rsidR="003631A0" w:rsidRPr="003631A0">
        <w:rPr>
          <w:sz w:val="18"/>
          <w:szCs w:val="18"/>
        </w:rPr>
        <w:t xml:space="preserve"> </w:t>
      </w:r>
      <w:proofErr w:type="spellStart"/>
      <w:r w:rsidR="003631A0" w:rsidRPr="003631A0">
        <w:rPr>
          <w:sz w:val="18"/>
          <w:szCs w:val="18"/>
        </w:rPr>
        <w:t>Asdag</w:t>
      </w:r>
      <w:proofErr w:type="spellEnd"/>
      <w:r w:rsidR="003631A0" w:rsidRPr="003631A0">
        <w:rPr>
          <w:sz w:val="18"/>
          <w:szCs w:val="18"/>
        </w:rPr>
        <w:t xml:space="preserve"> - </w:t>
      </w:r>
      <w:proofErr w:type="spellStart"/>
      <w:r w:rsidR="003631A0" w:rsidRPr="003631A0">
        <w:rPr>
          <w:sz w:val="18"/>
          <w:szCs w:val="18"/>
        </w:rPr>
        <w:t>Strabag</w:t>
      </w:r>
      <w:proofErr w:type="spellEnd"/>
      <w:r w:rsidR="003631A0" w:rsidRPr="003631A0">
        <w:rPr>
          <w:sz w:val="18"/>
          <w:szCs w:val="18"/>
        </w:rPr>
        <w:t xml:space="preserve"> AG</w:t>
      </w:r>
    </w:p>
    <w:p w14:paraId="0E4FF123" w14:textId="161E8B58" w:rsidR="0014644B" w:rsidRDefault="0014644B" w:rsidP="005A5EC2">
      <w:pPr>
        <w:autoSpaceDE w:val="0"/>
        <w:autoSpaceDN w:val="0"/>
        <w:adjustRightInd w:val="0"/>
        <w:spacing w:before="60"/>
        <w:outlineLvl w:val="0"/>
      </w:pPr>
    </w:p>
    <w:p w14:paraId="2BE27D65" w14:textId="77777777" w:rsidR="0014644B" w:rsidRDefault="0014644B" w:rsidP="005A5EC2">
      <w:pPr>
        <w:autoSpaceDE w:val="0"/>
        <w:autoSpaceDN w:val="0"/>
        <w:adjustRightInd w:val="0"/>
        <w:spacing w:before="60"/>
        <w:outlineLvl w:val="0"/>
      </w:pPr>
    </w:p>
    <w:p w14:paraId="69904E0F" w14:textId="77777777" w:rsidR="00274707" w:rsidRDefault="00274707" w:rsidP="005A5EC2">
      <w:pPr>
        <w:autoSpaceDE w:val="0"/>
        <w:autoSpaceDN w:val="0"/>
        <w:adjustRightInd w:val="0"/>
        <w:spacing w:before="60"/>
        <w:outlineLvl w:val="0"/>
      </w:pPr>
    </w:p>
    <w:p w14:paraId="07E9F847" w14:textId="33473098" w:rsidR="00D43991" w:rsidRDefault="00D43991" w:rsidP="005A5EC2">
      <w:pPr>
        <w:autoSpaceDE w:val="0"/>
        <w:autoSpaceDN w:val="0"/>
        <w:adjustRightInd w:val="0"/>
        <w:spacing w:before="60"/>
        <w:outlineLvl w:val="0"/>
        <w:rPr>
          <w:rFonts w:cs="Arial"/>
          <w:color w:val="000000"/>
          <w:sz w:val="16"/>
          <w:szCs w:val="16"/>
        </w:rPr>
      </w:pPr>
      <w:r>
        <w:t xml:space="preserve">Das Forum Qualitätspflaster ist </w:t>
      </w:r>
      <w:r w:rsidR="00F32175">
        <w:t xml:space="preserve">eine Qualitätsgemeinschaft </w:t>
      </w:r>
      <w:r>
        <w:t>für Flächengestaltung mit Pflas</w:t>
      </w:r>
      <w:r w:rsidR="00F32175">
        <w:t>tersteinen und Pflasterplatten und das einzige unabhängige Kompetenzzentrum für Planung, Beratung und Ausführung, das Gewerke übergreifend kooperiert und so die Qualität des Gesamtbauwerks verbessert.</w:t>
      </w:r>
    </w:p>
    <w:p w14:paraId="5A2ECCEA" w14:textId="77777777" w:rsidR="002F092D" w:rsidRPr="00274707" w:rsidRDefault="002F092D" w:rsidP="005A5EC2">
      <w:pPr>
        <w:autoSpaceDE w:val="0"/>
        <w:autoSpaceDN w:val="0"/>
        <w:adjustRightInd w:val="0"/>
        <w:spacing w:before="60"/>
        <w:outlineLvl w:val="0"/>
        <w:rPr>
          <w:rFonts w:cs="Arial"/>
          <w:b/>
          <w:color w:val="000000"/>
        </w:rPr>
      </w:pPr>
    </w:p>
    <w:p w14:paraId="5078050C" w14:textId="77777777" w:rsidR="005A5EC2" w:rsidRPr="00274707" w:rsidRDefault="005A5EC2" w:rsidP="005A5EC2">
      <w:pPr>
        <w:autoSpaceDE w:val="0"/>
        <w:autoSpaceDN w:val="0"/>
        <w:adjustRightInd w:val="0"/>
        <w:spacing w:before="60"/>
        <w:outlineLvl w:val="0"/>
        <w:rPr>
          <w:rFonts w:cs="Arial"/>
          <w:b/>
          <w:color w:val="000000"/>
        </w:rPr>
      </w:pPr>
      <w:r w:rsidRPr="00274707">
        <w:rPr>
          <w:rFonts w:cs="Arial"/>
          <w:b/>
          <w:color w:val="000000"/>
        </w:rPr>
        <w:t>Information</w:t>
      </w:r>
    </w:p>
    <w:p w14:paraId="2766879C" w14:textId="77777777" w:rsidR="00040908" w:rsidRDefault="00040908" w:rsidP="00040908">
      <w:pPr>
        <w:autoSpaceDE w:val="0"/>
        <w:autoSpaceDN w:val="0"/>
        <w:adjustRightInd w:val="0"/>
        <w:spacing w:before="60"/>
        <w:rPr>
          <w:sz w:val="22"/>
          <w:szCs w:val="22"/>
        </w:rPr>
      </w:pPr>
      <w:r>
        <w:rPr>
          <w:sz w:val="22"/>
          <w:szCs w:val="22"/>
        </w:rPr>
        <w:t>Mag. Gabriela Prett-Preza</w:t>
      </w:r>
    </w:p>
    <w:p w14:paraId="236D34E1" w14:textId="77777777" w:rsidR="00040908" w:rsidRDefault="005A5EC2" w:rsidP="005A5EC2">
      <w:pPr>
        <w:autoSpaceDE w:val="0"/>
        <w:autoSpaceDN w:val="0"/>
        <w:adjustRightInd w:val="0"/>
        <w:spacing w:before="60"/>
        <w:rPr>
          <w:sz w:val="22"/>
          <w:szCs w:val="22"/>
        </w:rPr>
      </w:pPr>
      <w:r w:rsidRPr="004F6A41">
        <w:rPr>
          <w:sz w:val="22"/>
          <w:szCs w:val="22"/>
        </w:rPr>
        <w:t>FORUM QUALITÄTSPFLASTER</w:t>
      </w:r>
      <w:r>
        <w:rPr>
          <w:sz w:val="22"/>
          <w:szCs w:val="22"/>
        </w:rPr>
        <w:t xml:space="preserve"> </w:t>
      </w:r>
    </w:p>
    <w:p w14:paraId="2F9260F9" w14:textId="77777777" w:rsidR="005A5EC2" w:rsidRDefault="005A5EC2" w:rsidP="005A5EC2">
      <w:pPr>
        <w:autoSpaceDE w:val="0"/>
        <w:autoSpaceDN w:val="0"/>
        <w:adjustRightInd w:val="0"/>
        <w:spacing w:before="60"/>
      </w:pPr>
      <w:r w:rsidRPr="00033D67">
        <w:t>Qualitätsgemeinschaft für Flächengestaltung mit Pflastersteinen und Pflasterplatten</w:t>
      </w:r>
    </w:p>
    <w:p w14:paraId="78696224" w14:textId="77777777" w:rsidR="00197DCE" w:rsidRPr="005A5EC2" w:rsidRDefault="005A5EC2" w:rsidP="005A5EC2">
      <w:pPr>
        <w:spacing w:before="120"/>
      </w:pPr>
      <w:r w:rsidRPr="004F6A41">
        <w:t xml:space="preserve">1150 Wien, </w:t>
      </w:r>
      <w:proofErr w:type="spellStart"/>
      <w:r w:rsidRPr="004F6A41">
        <w:t>Zinckgasse</w:t>
      </w:r>
      <w:proofErr w:type="spellEnd"/>
      <w:r w:rsidRPr="004F6A41">
        <w:t xml:space="preserve"> 20-22, Tel.: +43-1-890 19 16 DW 17</w:t>
      </w:r>
      <w:r>
        <w:br/>
      </w:r>
      <w:r w:rsidRPr="00033D67">
        <w:t>Mail: info@fqp.at   Web. www.fqp.at</w:t>
      </w:r>
    </w:p>
    <w:sectPr w:rsidR="00197DCE" w:rsidRPr="005A5EC2" w:rsidSect="00674ECF">
      <w:headerReference w:type="default" r:id="rId12"/>
      <w:footerReference w:type="default" r:id="rId13"/>
      <w:pgSz w:w="11906" w:h="16838" w:code="9"/>
      <w:pgMar w:top="964" w:right="1274" w:bottom="0" w:left="1134" w:header="36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8117A" w14:textId="77777777" w:rsidR="00AD7003" w:rsidRDefault="00AD7003">
      <w:r>
        <w:separator/>
      </w:r>
    </w:p>
  </w:endnote>
  <w:endnote w:type="continuationSeparator" w:id="0">
    <w:p w14:paraId="540FE092" w14:textId="77777777" w:rsidR="00AD7003" w:rsidRDefault="00AD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Eurostile LT Std">
    <w:altName w:val="Eurostil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D0D40" w14:textId="77777777" w:rsidR="00AD7003" w:rsidRPr="003718A1" w:rsidRDefault="00AD7003" w:rsidP="003718A1">
    <w:pPr>
      <w:pStyle w:val="Fuzeile"/>
      <w:rPr>
        <w:szCs w:val="14"/>
      </w:rPr>
    </w:pP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94BC8D" wp14:editId="72127045">
              <wp:simplePos x="0" y="0"/>
              <wp:positionH relativeFrom="column">
                <wp:posOffset>-347980</wp:posOffset>
              </wp:positionH>
              <wp:positionV relativeFrom="paragraph">
                <wp:posOffset>90170</wp:posOffset>
              </wp:positionV>
              <wp:extent cx="6843395" cy="1054735"/>
              <wp:effectExtent l="3810" t="1270" r="10795" b="1079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3395" cy="10547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C8D19C"/>
                      </a:solidFill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869FB6E" w14:textId="77777777" w:rsidR="00AD7003" w:rsidRPr="00DE21C6" w:rsidRDefault="00AD7003" w:rsidP="007600E1">
                          <w:pPr>
                            <w:pStyle w:val="Fuzeile"/>
                            <w:spacing w:before="200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797099">
                            <w:t xml:space="preserve">FORUM QUALITÄTSPFLASTER </w:t>
                          </w:r>
                          <w:r>
                            <w:br/>
                          </w:r>
                          <w:r w:rsidRPr="00DE21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Qualitätsgemeinschaft für Flächengestaltung mit Pflastersteinen und Pflasterplatten · ZVR 602466659 · ATU65686616</w:t>
                          </w:r>
                        </w:p>
                        <w:p w14:paraId="24DF8840" w14:textId="77777777" w:rsidR="00AD7003" w:rsidRPr="00DE21C6" w:rsidRDefault="00AD7003" w:rsidP="007600E1">
                          <w:pPr>
                            <w:pStyle w:val="Fuzeile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DE21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1150 Wien, Zinckgasse 20-22, Tel.: +43-1-890 19 16 DW 17, Fax: +43-1-890 19 16 DW 66</w:t>
                          </w:r>
                          <w:r w:rsidRPr="00DE21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br/>
                            <w:t>Mail: info@fqp.at   Web: www.fqp.at</w:t>
                          </w:r>
                        </w:p>
                        <w:p w14:paraId="2E7AB832" w14:textId="77777777" w:rsidR="00AD7003" w:rsidRPr="007600E1" w:rsidRDefault="00AD7003" w:rsidP="007600E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6" o:spid="_x0000_s1026" style="position:absolute;margin-left:-27.35pt;margin-top:7.1pt;width:538.85pt;height:8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" fillcolor="#c8d19c" strokecolor="white">
              <v:textbox>
                <w:txbxContent>
                  <w:p w14:paraId="4869FB6E" w14:textId="77777777" w:rsidR="00962DD8" w:rsidRPr="00DE21C6" w:rsidRDefault="00962DD8" w:rsidP="007600E1">
                    <w:pPr>
                      <w:pStyle w:val="Fuzeile"/>
                      <w:spacing w:before="200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797099">
                      <w:t xml:space="preserve">FORUM QUALITÄTSPFLASTER </w:t>
                    </w:r>
                    <w:r>
                      <w:br/>
                    </w:r>
                    <w:r w:rsidRPr="00DE21C6">
                      <w:rPr>
                        <w:rFonts w:ascii="Verdana" w:hAnsi="Verdana"/>
                        <w:sz w:val="14"/>
                        <w:szCs w:val="14"/>
                      </w:rPr>
                      <w:t>Qualitätsgemeinschaft für Flächengestaltung mit Pflastersteinen und Pflasterplatten · ZVR 602466659 · ATU65686616</w:t>
                    </w:r>
                  </w:p>
                  <w:p w14:paraId="24DF8840" w14:textId="77777777" w:rsidR="00962DD8" w:rsidRPr="00DE21C6" w:rsidRDefault="00962DD8" w:rsidP="007600E1">
                    <w:pPr>
                      <w:pStyle w:val="Fuzeile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DE21C6">
                      <w:rPr>
                        <w:rFonts w:ascii="Verdana" w:hAnsi="Verdana"/>
                        <w:sz w:val="14"/>
                        <w:szCs w:val="14"/>
                      </w:rPr>
                      <w:t>1150 Wien, Zinckgasse 20-22, Tel.: +43-1-890 19 16 DW 17, Fax: +43-1-890 19 16 DW 66</w:t>
                    </w:r>
                    <w:r w:rsidRPr="00DE21C6">
                      <w:rPr>
                        <w:rFonts w:ascii="Verdana" w:hAnsi="Verdana"/>
                        <w:sz w:val="14"/>
                        <w:szCs w:val="14"/>
                      </w:rPr>
                      <w:br/>
                      <w:t>Mail: info@fqp.at   Web: www.fqp.at</w:t>
                    </w:r>
                  </w:p>
                  <w:p w14:paraId="2E7AB832" w14:textId="77777777" w:rsidR="00962DD8" w:rsidRPr="007600E1" w:rsidRDefault="00962DD8" w:rsidP="007600E1"/>
                </w:txbxContent>
              </v:textbox>
            </v:roundrect>
          </w:pict>
        </mc:Fallback>
      </mc:AlternateContent>
    </w:r>
    <w:r w:rsidRPr="003718A1">
      <w:br/>
    </w:r>
  </w:p>
  <w:p w14:paraId="454212A3" w14:textId="77777777" w:rsidR="00AD7003" w:rsidRDefault="00AD7003" w:rsidP="003718A1">
    <w:pPr>
      <w:pStyle w:val="Fuzeile"/>
      <w:rPr>
        <w:lang w:val="en-US"/>
      </w:rPr>
    </w:pPr>
  </w:p>
  <w:p w14:paraId="12D1CE82" w14:textId="77777777" w:rsidR="00AD7003" w:rsidRDefault="00AD7003" w:rsidP="003718A1">
    <w:pPr>
      <w:pStyle w:val="Fuzeile"/>
      <w:rPr>
        <w:lang w:val="en-US"/>
      </w:rPr>
    </w:pPr>
  </w:p>
  <w:p w14:paraId="15EC1C28" w14:textId="77777777" w:rsidR="00AD7003" w:rsidRDefault="00AD7003" w:rsidP="003718A1">
    <w:pPr>
      <w:pStyle w:val="Fuzeile"/>
      <w:rPr>
        <w:lang w:val="en-US"/>
      </w:rPr>
    </w:pPr>
  </w:p>
  <w:p w14:paraId="1E00F696" w14:textId="77777777" w:rsidR="00AD7003" w:rsidRDefault="00AD7003" w:rsidP="003718A1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C7FB2" w14:textId="77777777" w:rsidR="00AD7003" w:rsidRDefault="00AD7003">
      <w:r>
        <w:separator/>
      </w:r>
    </w:p>
  </w:footnote>
  <w:footnote w:type="continuationSeparator" w:id="0">
    <w:p w14:paraId="40F876C9" w14:textId="77777777" w:rsidR="00AD7003" w:rsidRDefault="00AD70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01FAD" w14:textId="77777777" w:rsidR="00AD7003" w:rsidRPr="00D02920" w:rsidRDefault="00AD7003" w:rsidP="00B57878">
    <w:pPr>
      <w:pStyle w:val="Kopfzeile"/>
    </w:pPr>
  </w:p>
  <w:tbl>
    <w:tblPr>
      <w:tblW w:w="10980" w:type="dxa"/>
      <w:tblInd w:w="-612" w:type="dxa"/>
      <w:tblLook w:val="01E0" w:firstRow="1" w:lastRow="1" w:firstColumn="1" w:lastColumn="1" w:noHBand="0" w:noVBand="0"/>
    </w:tblPr>
    <w:tblGrid>
      <w:gridCol w:w="5501"/>
      <w:gridCol w:w="5479"/>
    </w:tblGrid>
    <w:tr w:rsidR="00AD7003" w:rsidRPr="00D02920" w14:paraId="081DEB63" w14:textId="77777777" w:rsidTr="004C7EC8">
      <w:trPr>
        <w:trHeight w:val="839"/>
      </w:trPr>
      <w:tc>
        <w:tcPr>
          <w:tcW w:w="5501" w:type="dxa"/>
        </w:tcPr>
        <w:p w14:paraId="0F2C1E26" w14:textId="77777777" w:rsidR="00AD7003" w:rsidRPr="004C7EC8" w:rsidRDefault="00AD7003" w:rsidP="00B57878">
          <w:pPr>
            <w:pStyle w:val="Kopfzeile"/>
            <w:rPr>
              <w:rFonts w:ascii="Eurostile LT Std" w:hAnsi="Eurostile LT Std" w:cs="Arial"/>
              <w:b/>
            </w:rPr>
          </w:pPr>
          <w:r w:rsidRPr="004C7EC8">
            <w:rPr>
              <w:rFonts w:ascii="Eurostile LT Std" w:hAnsi="Eurostile LT Std" w:cs="Arial"/>
              <w:b/>
            </w:rPr>
            <w:t>www.fqp.at</w:t>
          </w:r>
        </w:p>
      </w:tc>
      <w:tc>
        <w:tcPr>
          <w:tcW w:w="5479" w:type="dxa"/>
        </w:tcPr>
        <w:p w14:paraId="2A8D41B1" w14:textId="4443652D" w:rsidR="00AD7003" w:rsidRPr="00D02920" w:rsidRDefault="00AD7003" w:rsidP="004C7EC8">
          <w:pPr>
            <w:pStyle w:val="Kopfzeile"/>
            <w:tabs>
              <w:tab w:val="clear" w:pos="4536"/>
              <w:tab w:val="center" w:pos="5371"/>
            </w:tabs>
            <w:jc w:val="right"/>
          </w:pPr>
          <w:r>
            <w:rPr>
              <w:noProof/>
            </w:rPr>
            <w:drawing>
              <wp:inline distT="0" distB="0" distL="0" distR="0" wp14:anchorId="688D40B8" wp14:editId="678B595A">
                <wp:extent cx="2338900" cy="520086"/>
                <wp:effectExtent l="0" t="0" r="0" b="0"/>
                <wp:docPr id="13" name="Bild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QP_Logo_4c VL für Briefe et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8900" cy="5200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DBDE66" w14:textId="77777777" w:rsidR="00AD7003" w:rsidRDefault="00AD7003" w:rsidP="00B5787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A855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3A81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3EC34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7B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8DA92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4304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F24A3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79EDD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0EC94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B206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8009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B0D5FC9"/>
    <w:multiLevelType w:val="hybridMultilevel"/>
    <w:tmpl w:val="8FCCF8F8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5A3514"/>
    <w:multiLevelType w:val="hybridMultilevel"/>
    <w:tmpl w:val="DA2671CE"/>
    <w:lvl w:ilvl="0" w:tplc="F61AF1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B435DB"/>
    <w:multiLevelType w:val="hybridMultilevel"/>
    <w:tmpl w:val="A33A6B22"/>
    <w:lvl w:ilvl="0" w:tplc="F61AF1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AB5C2F"/>
    <w:multiLevelType w:val="hybridMultilevel"/>
    <w:tmpl w:val="EB00F4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5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a9bf84,#dae4ca,#bfd0a4,#dbe8c6,#e2e8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E9"/>
    <w:rsid w:val="000066EB"/>
    <w:rsid w:val="00007EE3"/>
    <w:rsid w:val="00012DB6"/>
    <w:rsid w:val="00015860"/>
    <w:rsid w:val="00023536"/>
    <w:rsid w:val="00033D67"/>
    <w:rsid w:val="000363E9"/>
    <w:rsid w:val="00040908"/>
    <w:rsid w:val="00040C46"/>
    <w:rsid w:val="00043E3F"/>
    <w:rsid w:val="00052203"/>
    <w:rsid w:val="00060CA9"/>
    <w:rsid w:val="00074777"/>
    <w:rsid w:val="00075914"/>
    <w:rsid w:val="000819A9"/>
    <w:rsid w:val="000A622C"/>
    <w:rsid w:val="000A74AA"/>
    <w:rsid w:val="000A7DE1"/>
    <w:rsid w:val="000B2E49"/>
    <w:rsid w:val="000C6D28"/>
    <w:rsid w:val="000D41D9"/>
    <w:rsid w:val="000E13BE"/>
    <w:rsid w:val="000E7035"/>
    <w:rsid w:val="000E7CC1"/>
    <w:rsid w:val="000F5FBB"/>
    <w:rsid w:val="0010321C"/>
    <w:rsid w:val="00121014"/>
    <w:rsid w:val="001228C9"/>
    <w:rsid w:val="001248CD"/>
    <w:rsid w:val="00135A27"/>
    <w:rsid w:val="00145D17"/>
    <w:rsid w:val="0014644B"/>
    <w:rsid w:val="0014662F"/>
    <w:rsid w:val="00154F69"/>
    <w:rsid w:val="00173291"/>
    <w:rsid w:val="00177FEB"/>
    <w:rsid w:val="00194B29"/>
    <w:rsid w:val="00197DCE"/>
    <w:rsid w:val="001A0FF3"/>
    <w:rsid w:val="001B3E85"/>
    <w:rsid w:val="001B62A7"/>
    <w:rsid w:val="001C1811"/>
    <w:rsid w:val="001D7BBF"/>
    <w:rsid w:val="001E0E10"/>
    <w:rsid w:val="001E0E99"/>
    <w:rsid w:val="001E3241"/>
    <w:rsid w:val="001E72CF"/>
    <w:rsid w:val="001F713A"/>
    <w:rsid w:val="00202065"/>
    <w:rsid w:val="00225776"/>
    <w:rsid w:val="00232D6E"/>
    <w:rsid w:val="00237A40"/>
    <w:rsid w:val="0024099C"/>
    <w:rsid w:val="0024659D"/>
    <w:rsid w:val="00252ADD"/>
    <w:rsid w:val="00262F52"/>
    <w:rsid w:val="00266AA0"/>
    <w:rsid w:val="00274707"/>
    <w:rsid w:val="00276150"/>
    <w:rsid w:val="00276176"/>
    <w:rsid w:val="00280D14"/>
    <w:rsid w:val="00283A7F"/>
    <w:rsid w:val="00284710"/>
    <w:rsid w:val="00291043"/>
    <w:rsid w:val="002A046C"/>
    <w:rsid w:val="002A3C6E"/>
    <w:rsid w:val="002B7A9C"/>
    <w:rsid w:val="002C4EC5"/>
    <w:rsid w:val="002C656F"/>
    <w:rsid w:val="002D5C21"/>
    <w:rsid w:val="002D6490"/>
    <w:rsid w:val="002E516F"/>
    <w:rsid w:val="002E6F96"/>
    <w:rsid w:val="002F092D"/>
    <w:rsid w:val="002F52E7"/>
    <w:rsid w:val="00304B0F"/>
    <w:rsid w:val="00316554"/>
    <w:rsid w:val="00336A73"/>
    <w:rsid w:val="00343DCE"/>
    <w:rsid w:val="0034419B"/>
    <w:rsid w:val="00351807"/>
    <w:rsid w:val="00354109"/>
    <w:rsid w:val="003562AC"/>
    <w:rsid w:val="003601D7"/>
    <w:rsid w:val="003631A0"/>
    <w:rsid w:val="003718A1"/>
    <w:rsid w:val="00375D3F"/>
    <w:rsid w:val="003813EC"/>
    <w:rsid w:val="003A3973"/>
    <w:rsid w:val="003A625F"/>
    <w:rsid w:val="003A6524"/>
    <w:rsid w:val="003B7D5E"/>
    <w:rsid w:val="003E0C5A"/>
    <w:rsid w:val="003E3AB0"/>
    <w:rsid w:val="003E7B82"/>
    <w:rsid w:val="003F3180"/>
    <w:rsid w:val="004007FE"/>
    <w:rsid w:val="0040477A"/>
    <w:rsid w:val="0040713B"/>
    <w:rsid w:val="00410130"/>
    <w:rsid w:val="00423475"/>
    <w:rsid w:val="00432DF0"/>
    <w:rsid w:val="0043370C"/>
    <w:rsid w:val="00433D9D"/>
    <w:rsid w:val="0043709A"/>
    <w:rsid w:val="00443C5A"/>
    <w:rsid w:val="00447CE1"/>
    <w:rsid w:val="00451FCE"/>
    <w:rsid w:val="00452BDF"/>
    <w:rsid w:val="004545AA"/>
    <w:rsid w:val="00454E11"/>
    <w:rsid w:val="00462321"/>
    <w:rsid w:val="004664BA"/>
    <w:rsid w:val="004749E8"/>
    <w:rsid w:val="0047512B"/>
    <w:rsid w:val="004756B8"/>
    <w:rsid w:val="00477FE8"/>
    <w:rsid w:val="00485D9E"/>
    <w:rsid w:val="004868F2"/>
    <w:rsid w:val="00487EA8"/>
    <w:rsid w:val="004936C4"/>
    <w:rsid w:val="00493797"/>
    <w:rsid w:val="004A690E"/>
    <w:rsid w:val="004B2E98"/>
    <w:rsid w:val="004B5E90"/>
    <w:rsid w:val="004C2C8F"/>
    <w:rsid w:val="004C5D04"/>
    <w:rsid w:val="004C7EC8"/>
    <w:rsid w:val="004E1439"/>
    <w:rsid w:val="004E304D"/>
    <w:rsid w:val="00500F7A"/>
    <w:rsid w:val="00501619"/>
    <w:rsid w:val="005037C9"/>
    <w:rsid w:val="00510CEC"/>
    <w:rsid w:val="00512E8F"/>
    <w:rsid w:val="00517F5F"/>
    <w:rsid w:val="00526544"/>
    <w:rsid w:val="00532E8A"/>
    <w:rsid w:val="00534900"/>
    <w:rsid w:val="00536095"/>
    <w:rsid w:val="005430B1"/>
    <w:rsid w:val="0055100D"/>
    <w:rsid w:val="00560DED"/>
    <w:rsid w:val="00567D8F"/>
    <w:rsid w:val="0058481F"/>
    <w:rsid w:val="005914F0"/>
    <w:rsid w:val="00593CDB"/>
    <w:rsid w:val="00596159"/>
    <w:rsid w:val="005A5EC2"/>
    <w:rsid w:val="005B1F03"/>
    <w:rsid w:val="005B2D41"/>
    <w:rsid w:val="005B47E7"/>
    <w:rsid w:val="005B6CFF"/>
    <w:rsid w:val="005D1535"/>
    <w:rsid w:val="005E3458"/>
    <w:rsid w:val="005E5547"/>
    <w:rsid w:val="005E6A26"/>
    <w:rsid w:val="005F1718"/>
    <w:rsid w:val="00623FDF"/>
    <w:rsid w:val="006303FC"/>
    <w:rsid w:val="00641F1C"/>
    <w:rsid w:val="0067189E"/>
    <w:rsid w:val="00674ECF"/>
    <w:rsid w:val="00680726"/>
    <w:rsid w:val="006823BF"/>
    <w:rsid w:val="006A777B"/>
    <w:rsid w:val="006C02E4"/>
    <w:rsid w:val="006C56E5"/>
    <w:rsid w:val="006D524E"/>
    <w:rsid w:val="006E378F"/>
    <w:rsid w:val="006F6D6B"/>
    <w:rsid w:val="00702622"/>
    <w:rsid w:val="00706846"/>
    <w:rsid w:val="00706858"/>
    <w:rsid w:val="00717011"/>
    <w:rsid w:val="0072569E"/>
    <w:rsid w:val="00725BCC"/>
    <w:rsid w:val="00726150"/>
    <w:rsid w:val="007267B6"/>
    <w:rsid w:val="00756C7C"/>
    <w:rsid w:val="007600E1"/>
    <w:rsid w:val="007605B4"/>
    <w:rsid w:val="00762A0A"/>
    <w:rsid w:val="00776296"/>
    <w:rsid w:val="0078320E"/>
    <w:rsid w:val="00783FC3"/>
    <w:rsid w:val="00796D09"/>
    <w:rsid w:val="00797099"/>
    <w:rsid w:val="007C3C74"/>
    <w:rsid w:val="007D1E9A"/>
    <w:rsid w:val="007D51FE"/>
    <w:rsid w:val="007D65F0"/>
    <w:rsid w:val="007F5A05"/>
    <w:rsid w:val="00800B9F"/>
    <w:rsid w:val="00812F5A"/>
    <w:rsid w:val="00813E03"/>
    <w:rsid w:val="00813FC9"/>
    <w:rsid w:val="00823D38"/>
    <w:rsid w:val="00824020"/>
    <w:rsid w:val="008344CD"/>
    <w:rsid w:val="00836691"/>
    <w:rsid w:val="008418FB"/>
    <w:rsid w:val="00850E91"/>
    <w:rsid w:val="0085271B"/>
    <w:rsid w:val="00852EC4"/>
    <w:rsid w:val="00867CEA"/>
    <w:rsid w:val="00871055"/>
    <w:rsid w:val="00873301"/>
    <w:rsid w:val="0088262C"/>
    <w:rsid w:val="0088681F"/>
    <w:rsid w:val="008876B6"/>
    <w:rsid w:val="00892959"/>
    <w:rsid w:val="008A41AE"/>
    <w:rsid w:val="008A5BBE"/>
    <w:rsid w:val="008B3DA7"/>
    <w:rsid w:val="008E534B"/>
    <w:rsid w:val="008E6505"/>
    <w:rsid w:val="008F053C"/>
    <w:rsid w:val="0090495A"/>
    <w:rsid w:val="00904A51"/>
    <w:rsid w:val="009153BE"/>
    <w:rsid w:val="00920EDF"/>
    <w:rsid w:val="00921A5A"/>
    <w:rsid w:val="0092233D"/>
    <w:rsid w:val="00933735"/>
    <w:rsid w:val="00952237"/>
    <w:rsid w:val="009600CA"/>
    <w:rsid w:val="00962DD8"/>
    <w:rsid w:val="00965F05"/>
    <w:rsid w:val="0099384B"/>
    <w:rsid w:val="009A242C"/>
    <w:rsid w:val="009A4675"/>
    <w:rsid w:val="009A574D"/>
    <w:rsid w:val="009B5C9A"/>
    <w:rsid w:val="009C3D3E"/>
    <w:rsid w:val="009C4A92"/>
    <w:rsid w:val="009D1200"/>
    <w:rsid w:val="009D188B"/>
    <w:rsid w:val="009F0762"/>
    <w:rsid w:val="009F38ED"/>
    <w:rsid w:val="009F50D7"/>
    <w:rsid w:val="009F5FC9"/>
    <w:rsid w:val="00A372C5"/>
    <w:rsid w:val="00A4652E"/>
    <w:rsid w:val="00A469F2"/>
    <w:rsid w:val="00A47033"/>
    <w:rsid w:val="00A53B75"/>
    <w:rsid w:val="00A61F05"/>
    <w:rsid w:val="00A61F0B"/>
    <w:rsid w:val="00A64781"/>
    <w:rsid w:val="00A648D7"/>
    <w:rsid w:val="00A6797E"/>
    <w:rsid w:val="00A757D8"/>
    <w:rsid w:val="00A83313"/>
    <w:rsid w:val="00A85C00"/>
    <w:rsid w:val="00A91261"/>
    <w:rsid w:val="00A9215D"/>
    <w:rsid w:val="00A94507"/>
    <w:rsid w:val="00A945F3"/>
    <w:rsid w:val="00A97FE9"/>
    <w:rsid w:val="00AA6740"/>
    <w:rsid w:val="00AC7556"/>
    <w:rsid w:val="00AD57DC"/>
    <w:rsid w:val="00AD7003"/>
    <w:rsid w:val="00AE3BAE"/>
    <w:rsid w:val="00AF3A72"/>
    <w:rsid w:val="00AF5781"/>
    <w:rsid w:val="00B01873"/>
    <w:rsid w:val="00B111BA"/>
    <w:rsid w:val="00B27AC2"/>
    <w:rsid w:val="00B377A4"/>
    <w:rsid w:val="00B37F60"/>
    <w:rsid w:val="00B401CA"/>
    <w:rsid w:val="00B456B4"/>
    <w:rsid w:val="00B53B0D"/>
    <w:rsid w:val="00B57878"/>
    <w:rsid w:val="00B75A77"/>
    <w:rsid w:val="00B864E1"/>
    <w:rsid w:val="00B967A0"/>
    <w:rsid w:val="00BA19DD"/>
    <w:rsid w:val="00BB7937"/>
    <w:rsid w:val="00BC20D2"/>
    <w:rsid w:val="00BC4D23"/>
    <w:rsid w:val="00BD075A"/>
    <w:rsid w:val="00BD200F"/>
    <w:rsid w:val="00BF0E84"/>
    <w:rsid w:val="00BF12AF"/>
    <w:rsid w:val="00BF6DA4"/>
    <w:rsid w:val="00C135DA"/>
    <w:rsid w:val="00C14E45"/>
    <w:rsid w:val="00C176D4"/>
    <w:rsid w:val="00C2473B"/>
    <w:rsid w:val="00C4748B"/>
    <w:rsid w:val="00C5792F"/>
    <w:rsid w:val="00C66AFC"/>
    <w:rsid w:val="00C673D4"/>
    <w:rsid w:val="00C74C37"/>
    <w:rsid w:val="00C75338"/>
    <w:rsid w:val="00C8286C"/>
    <w:rsid w:val="00CA0230"/>
    <w:rsid w:val="00CB020D"/>
    <w:rsid w:val="00CB0231"/>
    <w:rsid w:val="00CB4F38"/>
    <w:rsid w:val="00CE0950"/>
    <w:rsid w:val="00CF19B8"/>
    <w:rsid w:val="00CF70C9"/>
    <w:rsid w:val="00CF799A"/>
    <w:rsid w:val="00D02920"/>
    <w:rsid w:val="00D0313B"/>
    <w:rsid w:val="00D048D9"/>
    <w:rsid w:val="00D11165"/>
    <w:rsid w:val="00D15BD4"/>
    <w:rsid w:val="00D20339"/>
    <w:rsid w:val="00D20BB8"/>
    <w:rsid w:val="00D22D92"/>
    <w:rsid w:val="00D25D60"/>
    <w:rsid w:val="00D263EB"/>
    <w:rsid w:val="00D43991"/>
    <w:rsid w:val="00D522DC"/>
    <w:rsid w:val="00D65993"/>
    <w:rsid w:val="00D72AE3"/>
    <w:rsid w:val="00D751AB"/>
    <w:rsid w:val="00DA330C"/>
    <w:rsid w:val="00DA4378"/>
    <w:rsid w:val="00DB5A5B"/>
    <w:rsid w:val="00DB693E"/>
    <w:rsid w:val="00DC109C"/>
    <w:rsid w:val="00DC763C"/>
    <w:rsid w:val="00DD084F"/>
    <w:rsid w:val="00DD4710"/>
    <w:rsid w:val="00DD6383"/>
    <w:rsid w:val="00DE0886"/>
    <w:rsid w:val="00DE21C6"/>
    <w:rsid w:val="00DF30D3"/>
    <w:rsid w:val="00DF5BEA"/>
    <w:rsid w:val="00E00A8B"/>
    <w:rsid w:val="00E07D1F"/>
    <w:rsid w:val="00E2053C"/>
    <w:rsid w:val="00E313A9"/>
    <w:rsid w:val="00E357E5"/>
    <w:rsid w:val="00E4233E"/>
    <w:rsid w:val="00E44955"/>
    <w:rsid w:val="00E5210E"/>
    <w:rsid w:val="00E53F0A"/>
    <w:rsid w:val="00E63AF2"/>
    <w:rsid w:val="00E658D6"/>
    <w:rsid w:val="00E74709"/>
    <w:rsid w:val="00E765DA"/>
    <w:rsid w:val="00E9208D"/>
    <w:rsid w:val="00EB3BAD"/>
    <w:rsid w:val="00EC02A8"/>
    <w:rsid w:val="00EC4DBE"/>
    <w:rsid w:val="00ED4FC2"/>
    <w:rsid w:val="00ED5A53"/>
    <w:rsid w:val="00EE263D"/>
    <w:rsid w:val="00EF52CF"/>
    <w:rsid w:val="00F07A2C"/>
    <w:rsid w:val="00F10869"/>
    <w:rsid w:val="00F12140"/>
    <w:rsid w:val="00F26058"/>
    <w:rsid w:val="00F32175"/>
    <w:rsid w:val="00F45753"/>
    <w:rsid w:val="00F56DA4"/>
    <w:rsid w:val="00F96104"/>
    <w:rsid w:val="00F97AF8"/>
    <w:rsid w:val="00FB1679"/>
    <w:rsid w:val="00FB25A7"/>
    <w:rsid w:val="00FC0F62"/>
    <w:rsid w:val="00FF1F51"/>
    <w:rsid w:val="00FF31CB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a9bf84,#dae4ca,#bfd0a4,#dbe8c6,#e2e8c6"/>
    </o:shapedefaults>
    <o:shapelayout v:ext="edit">
      <o:idmap v:ext="edit" data="1"/>
    </o:shapelayout>
  </w:shapeDefaults>
  <w:decimalSymbol w:val=","/>
  <w:listSeparator w:val=";"/>
  <w14:docId w14:val="788678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Normal (Web)" w:uiPriority="99"/>
    <w:lsdException w:name="No Lis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6159"/>
    <w:rPr>
      <w:rFonts w:ascii="Verdana" w:hAnsi="Verdan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63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3718A1"/>
    <w:pPr>
      <w:tabs>
        <w:tab w:val="center" w:pos="4536"/>
        <w:tab w:val="right" w:pos="9072"/>
      </w:tabs>
      <w:spacing w:before="120"/>
    </w:pPr>
    <w:rPr>
      <w:rFonts w:ascii="Eurostile LT Std" w:hAnsi="Eurostile LT Std"/>
      <w:noProof/>
      <w:sz w:val="16"/>
      <w:szCs w:val="16"/>
      <w:lang w:val="x-none" w:eastAsia="x-none"/>
    </w:rPr>
  </w:style>
  <w:style w:type="table" w:styleId="Tabellenraster">
    <w:name w:val="Table Grid"/>
    <w:basedOn w:val="NormaleTabelle"/>
    <w:rsid w:val="00B57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KomplexCourierNewKomplex10ptSchwarzVor5pt">
    <w:name w:val="Formatvorlage (Komplex) Courier New (Komplex) 10 pt Schwarz Vor:  5 pt ..."/>
    <w:basedOn w:val="Standard"/>
    <w:rsid w:val="00BC20D2"/>
    <w:pPr>
      <w:spacing w:before="100" w:after="100"/>
    </w:pPr>
    <w:rPr>
      <w:rFonts w:cs="Courier New"/>
      <w:color w:val="000000"/>
    </w:rPr>
  </w:style>
  <w:style w:type="character" w:styleId="Link">
    <w:name w:val="Hyperlink"/>
    <w:qFormat/>
    <w:rsid w:val="00596159"/>
    <w:rPr>
      <w:rFonts w:ascii="Verdana" w:hAnsi="Verdana"/>
      <w:color w:val="DC673C"/>
      <w:sz w:val="20"/>
      <w:u w:val="single"/>
    </w:rPr>
  </w:style>
  <w:style w:type="character" w:customStyle="1" w:styleId="FuzeileZeichen">
    <w:name w:val="Fußzeile Zeichen"/>
    <w:link w:val="Fuzeile"/>
    <w:rsid w:val="00336A73"/>
    <w:rPr>
      <w:rFonts w:ascii="Eurostile LT Std" w:hAnsi="Eurostile LT Std"/>
      <w:noProof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1E0E10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GesichteterLink">
    <w:name w:val="FollowedHyperlink"/>
    <w:qFormat/>
    <w:rsid w:val="00596159"/>
    <w:rPr>
      <w:rFonts w:ascii="Verdana" w:hAnsi="Verdana"/>
      <w:color w:val="990000"/>
      <w:sz w:val="20"/>
      <w:u w:val="single"/>
    </w:rPr>
  </w:style>
  <w:style w:type="paragraph" w:styleId="Titel">
    <w:name w:val="Title"/>
    <w:basedOn w:val="Standard"/>
    <w:next w:val="Standard"/>
    <w:link w:val="TitelZeichen"/>
    <w:qFormat/>
    <w:rsid w:val="00596159"/>
    <w:pPr>
      <w:spacing w:after="60"/>
      <w:outlineLvl w:val="0"/>
    </w:pPr>
    <w:rPr>
      <w:b/>
      <w:bCs/>
      <w:color w:val="95AF67"/>
      <w:kern w:val="28"/>
      <w:szCs w:val="32"/>
      <w:lang w:val="x-none" w:eastAsia="x-none"/>
    </w:rPr>
  </w:style>
  <w:style w:type="character" w:customStyle="1" w:styleId="TitelZeichen">
    <w:name w:val="Titel Zeichen"/>
    <w:link w:val="Titel"/>
    <w:rsid w:val="00596159"/>
    <w:rPr>
      <w:rFonts w:ascii="Verdana" w:eastAsia="Times New Roman" w:hAnsi="Verdana" w:cs="Times New Roman"/>
      <w:b/>
      <w:bCs/>
      <w:color w:val="95AF67"/>
      <w:kern w:val="28"/>
      <w:szCs w:val="32"/>
    </w:rPr>
  </w:style>
  <w:style w:type="character" w:customStyle="1" w:styleId="body1">
    <w:name w:val="body1"/>
    <w:rsid w:val="0072569E"/>
    <w:rPr>
      <w:rFonts w:ascii="Verdana" w:hAnsi="Verdana" w:hint="default"/>
      <w:b w:val="0"/>
      <w:bCs w:val="0"/>
      <w:i w:val="0"/>
      <w:iCs w:val="0"/>
      <w:color w:val="666666"/>
      <w:sz w:val="20"/>
      <w:szCs w:val="20"/>
    </w:rPr>
  </w:style>
  <w:style w:type="character" w:customStyle="1" w:styleId="PRETT">
    <w:name w:val="PRETT"/>
    <w:semiHidden/>
    <w:rsid w:val="00033D67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earbeitung">
    <w:name w:val="Revision"/>
    <w:hidden/>
    <w:uiPriority w:val="99"/>
    <w:semiHidden/>
    <w:rsid w:val="009A4675"/>
    <w:rPr>
      <w:rFonts w:ascii="Verdana" w:hAnsi="Verdana"/>
    </w:rPr>
  </w:style>
  <w:style w:type="paragraph" w:styleId="Sprechblasentext">
    <w:name w:val="Balloon Text"/>
    <w:basedOn w:val="Standard"/>
    <w:link w:val="SprechblasentextZeichen"/>
    <w:rsid w:val="009A467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9A467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eichen"/>
    <w:rsid w:val="004756B8"/>
    <w:rPr>
      <w:rFonts w:ascii="Lucida Grande" w:hAnsi="Lucida Grande" w:cs="Lucida Grande"/>
      <w:sz w:val="24"/>
      <w:szCs w:val="24"/>
    </w:rPr>
  </w:style>
  <w:style w:type="character" w:customStyle="1" w:styleId="DokumentstrukturZeichen">
    <w:name w:val="Dokumentstruktur Zeichen"/>
    <w:link w:val="Dokumentstruktur"/>
    <w:rsid w:val="004756B8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Normal (Web)" w:uiPriority="99"/>
    <w:lsdException w:name="No Lis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6159"/>
    <w:rPr>
      <w:rFonts w:ascii="Verdana" w:hAnsi="Verdan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63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3718A1"/>
    <w:pPr>
      <w:tabs>
        <w:tab w:val="center" w:pos="4536"/>
        <w:tab w:val="right" w:pos="9072"/>
      </w:tabs>
      <w:spacing w:before="120"/>
    </w:pPr>
    <w:rPr>
      <w:rFonts w:ascii="Eurostile LT Std" w:hAnsi="Eurostile LT Std"/>
      <w:noProof/>
      <w:sz w:val="16"/>
      <w:szCs w:val="16"/>
      <w:lang w:val="x-none" w:eastAsia="x-none"/>
    </w:rPr>
  </w:style>
  <w:style w:type="table" w:styleId="Tabellenraster">
    <w:name w:val="Table Grid"/>
    <w:basedOn w:val="NormaleTabelle"/>
    <w:rsid w:val="00B57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KomplexCourierNewKomplex10ptSchwarzVor5pt">
    <w:name w:val="Formatvorlage (Komplex) Courier New (Komplex) 10 pt Schwarz Vor:  5 pt ..."/>
    <w:basedOn w:val="Standard"/>
    <w:rsid w:val="00BC20D2"/>
    <w:pPr>
      <w:spacing w:before="100" w:after="100"/>
    </w:pPr>
    <w:rPr>
      <w:rFonts w:cs="Courier New"/>
      <w:color w:val="000000"/>
    </w:rPr>
  </w:style>
  <w:style w:type="character" w:styleId="Link">
    <w:name w:val="Hyperlink"/>
    <w:qFormat/>
    <w:rsid w:val="00596159"/>
    <w:rPr>
      <w:rFonts w:ascii="Verdana" w:hAnsi="Verdana"/>
      <w:color w:val="DC673C"/>
      <w:sz w:val="20"/>
      <w:u w:val="single"/>
    </w:rPr>
  </w:style>
  <w:style w:type="character" w:customStyle="1" w:styleId="FuzeileZeichen">
    <w:name w:val="Fußzeile Zeichen"/>
    <w:link w:val="Fuzeile"/>
    <w:rsid w:val="00336A73"/>
    <w:rPr>
      <w:rFonts w:ascii="Eurostile LT Std" w:hAnsi="Eurostile LT Std"/>
      <w:noProof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1E0E10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GesichteterLink">
    <w:name w:val="FollowedHyperlink"/>
    <w:qFormat/>
    <w:rsid w:val="00596159"/>
    <w:rPr>
      <w:rFonts w:ascii="Verdana" w:hAnsi="Verdana"/>
      <w:color w:val="990000"/>
      <w:sz w:val="20"/>
      <w:u w:val="single"/>
    </w:rPr>
  </w:style>
  <w:style w:type="paragraph" w:styleId="Titel">
    <w:name w:val="Title"/>
    <w:basedOn w:val="Standard"/>
    <w:next w:val="Standard"/>
    <w:link w:val="TitelZeichen"/>
    <w:qFormat/>
    <w:rsid w:val="00596159"/>
    <w:pPr>
      <w:spacing w:after="60"/>
      <w:outlineLvl w:val="0"/>
    </w:pPr>
    <w:rPr>
      <w:b/>
      <w:bCs/>
      <w:color w:val="95AF67"/>
      <w:kern w:val="28"/>
      <w:szCs w:val="32"/>
      <w:lang w:val="x-none" w:eastAsia="x-none"/>
    </w:rPr>
  </w:style>
  <w:style w:type="character" w:customStyle="1" w:styleId="TitelZeichen">
    <w:name w:val="Titel Zeichen"/>
    <w:link w:val="Titel"/>
    <w:rsid w:val="00596159"/>
    <w:rPr>
      <w:rFonts w:ascii="Verdana" w:eastAsia="Times New Roman" w:hAnsi="Verdana" w:cs="Times New Roman"/>
      <w:b/>
      <w:bCs/>
      <w:color w:val="95AF67"/>
      <w:kern w:val="28"/>
      <w:szCs w:val="32"/>
    </w:rPr>
  </w:style>
  <w:style w:type="character" w:customStyle="1" w:styleId="body1">
    <w:name w:val="body1"/>
    <w:rsid w:val="0072569E"/>
    <w:rPr>
      <w:rFonts w:ascii="Verdana" w:hAnsi="Verdana" w:hint="default"/>
      <w:b w:val="0"/>
      <w:bCs w:val="0"/>
      <w:i w:val="0"/>
      <w:iCs w:val="0"/>
      <w:color w:val="666666"/>
      <w:sz w:val="20"/>
      <w:szCs w:val="20"/>
    </w:rPr>
  </w:style>
  <w:style w:type="character" w:customStyle="1" w:styleId="PRETT">
    <w:name w:val="PRETT"/>
    <w:semiHidden/>
    <w:rsid w:val="00033D67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earbeitung">
    <w:name w:val="Revision"/>
    <w:hidden/>
    <w:uiPriority w:val="99"/>
    <w:semiHidden/>
    <w:rsid w:val="009A4675"/>
    <w:rPr>
      <w:rFonts w:ascii="Verdana" w:hAnsi="Verdana"/>
    </w:rPr>
  </w:style>
  <w:style w:type="paragraph" w:styleId="Sprechblasentext">
    <w:name w:val="Balloon Text"/>
    <w:basedOn w:val="Standard"/>
    <w:link w:val="SprechblasentextZeichen"/>
    <w:rsid w:val="009A467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9A467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eichen"/>
    <w:rsid w:val="004756B8"/>
    <w:rPr>
      <w:rFonts w:ascii="Lucida Grande" w:hAnsi="Lucida Grande" w:cs="Lucida Grande"/>
      <w:sz w:val="24"/>
      <w:szCs w:val="24"/>
    </w:rPr>
  </w:style>
  <w:style w:type="character" w:customStyle="1" w:styleId="DokumentstrukturZeichen">
    <w:name w:val="Dokumentstruktur Zeichen"/>
    <w:link w:val="Dokumentstruktur"/>
    <w:rsid w:val="004756B8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1034</Words>
  <Characters>6520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TU Wien - Campusversion</Company>
  <LinksUpToDate>false</LinksUpToDate>
  <CharactersWithSpaces>7539</CharactersWithSpaces>
  <SharedDoc>false</SharedDoc>
  <HLinks>
    <vt:vector size="12" baseType="variant">
      <vt:variant>
        <vt:i4>1638422</vt:i4>
      </vt:variant>
      <vt:variant>
        <vt:i4>0</vt:i4>
      </vt:variant>
      <vt:variant>
        <vt:i4>0</vt:i4>
      </vt:variant>
      <vt:variant>
        <vt:i4>5</vt:i4>
      </vt:variant>
      <vt:variant>
        <vt:lpwstr>http://www.ifb.co.at</vt:lpwstr>
      </vt:variant>
      <vt:variant>
        <vt:lpwstr/>
      </vt:variant>
      <vt:variant>
        <vt:i4>6684734</vt:i4>
      </vt:variant>
      <vt:variant>
        <vt:i4>-1</vt:i4>
      </vt:variant>
      <vt:variant>
        <vt:i4>1047</vt:i4>
      </vt:variant>
      <vt:variant>
        <vt:i4>1</vt:i4>
      </vt:variant>
      <vt:variant>
        <vt:lpwstr>Terrasse Cover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Prett-Preza</dc:creator>
  <cp:keywords/>
  <cp:lastModifiedBy>Gabriela Prett-Preza</cp:lastModifiedBy>
  <cp:revision>41</cp:revision>
  <cp:lastPrinted>2013-11-19T15:49:00Z</cp:lastPrinted>
  <dcterms:created xsi:type="dcterms:W3CDTF">2013-11-12T14:46:00Z</dcterms:created>
  <dcterms:modified xsi:type="dcterms:W3CDTF">2013-11-26T12:08:00Z</dcterms:modified>
</cp:coreProperties>
</file>